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B95" w:rsidRPr="004410F4" w:rsidRDefault="00B52323" w:rsidP="005B4D2E">
      <w:pPr>
        <w:spacing w:line="240" w:lineRule="auto"/>
        <w:contextualSpacing/>
        <w:jc w:val="center"/>
        <w:rPr>
          <w:rFonts w:ascii="Times New Roman" w:hAnsi="Times New Roman" w:cs="Times New Roman"/>
          <w:b/>
          <w:sz w:val="28"/>
          <w:szCs w:val="28"/>
        </w:rPr>
      </w:pPr>
      <w:r w:rsidRPr="004410F4">
        <w:rPr>
          <w:rFonts w:ascii="Times New Roman" w:hAnsi="Times New Roman" w:cs="Times New Roman"/>
          <w:b/>
          <w:sz w:val="28"/>
          <w:szCs w:val="28"/>
        </w:rPr>
        <w:t>Государственная</w:t>
      </w:r>
      <w:r w:rsidR="00FA4BA0" w:rsidRPr="004410F4">
        <w:rPr>
          <w:rFonts w:ascii="Times New Roman" w:hAnsi="Times New Roman" w:cs="Times New Roman"/>
          <w:b/>
          <w:sz w:val="28"/>
          <w:szCs w:val="28"/>
        </w:rPr>
        <w:t xml:space="preserve"> программ</w:t>
      </w:r>
      <w:r w:rsidRPr="004410F4">
        <w:rPr>
          <w:rFonts w:ascii="Times New Roman" w:hAnsi="Times New Roman" w:cs="Times New Roman"/>
          <w:b/>
          <w:sz w:val="28"/>
          <w:szCs w:val="28"/>
        </w:rPr>
        <w:t>а</w:t>
      </w:r>
      <w:r w:rsidR="00FA4BA0" w:rsidRPr="004410F4">
        <w:rPr>
          <w:rFonts w:ascii="Times New Roman" w:hAnsi="Times New Roman" w:cs="Times New Roman"/>
          <w:b/>
          <w:sz w:val="28"/>
          <w:szCs w:val="28"/>
        </w:rPr>
        <w:t xml:space="preserve"> Новгородской области по оказанию содействия добровольному переселению в Российскую Федерацию соотечественников, проживающих за рубежом</w:t>
      </w:r>
      <w:r w:rsidR="00963F70" w:rsidRPr="004410F4">
        <w:rPr>
          <w:rFonts w:ascii="Times New Roman" w:hAnsi="Times New Roman" w:cs="Times New Roman"/>
          <w:b/>
          <w:sz w:val="28"/>
          <w:szCs w:val="28"/>
        </w:rPr>
        <w:t>, на 2019-202</w:t>
      </w:r>
      <w:r w:rsidR="001C4BCF" w:rsidRPr="004410F4">
        <w:rPr>
          <w:rFonts w:ascii="Times New Roman" w:hAnsi="Times New Roman" w:cs="Times New Roman"/>
          <w:b/>
          <w:sz w:val="28"/>
          <w:szCs w:val="28"/>
        </w:rPr>
        <w:t>5</w:t>
      </w:r>
      <w:r w:rsidR="00963F70" w:rsidRPr="004410F4">
        <w:rPr>
          <w:rFonts w:ascii="Times New Roman" w:hAnsi="Times New Roman" w:cs="Times New Roman"/>
          <w:b/>
          <w:sz w:val="28"/>
          <w:szCs w:val="28"/>
        </w:rPr>
        <w:t xml:space="preserve"> годы</w:t>
      </w:r>
    </w:p>
    <w:p w:rsidR="00DD5959" w:rsidRPr="004410F4" w:rsidRDefault="00DD5959" w:rsidP="005B4D2E">
      <w:pPr>
        <w:spacing w:line="240" w:lineRule="auto"/>
        <w:contextualSpacing/>
        <w:jc w:val="both"/>
        <w:rPr>
          <w:rFonts w:ascii="Times New Roman" w:hAnsi="Times New Roman" w:cs="Times New Roman"/>
          <w:b/>
          <w:sz w:val="28"/>
          <w:szCs w:val="28"/>
        </w:rPr>
      </w:pPr>
    </w:p>
    <w:p w:rsidR="00AE712D" w:rsidRPr="004410F4" w:rsidRDefault="00006C69" w:rsidP="005B4D2E">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proofErr w:type="gramStart"/>
      <w:r w:rsidRPr="004410F4">
        <w:rPr>
          <w:rFonts w:ascii="Times New Roman" w:eastAsia="Calibri" w:hAnsi="Times New Roman" w:cs="Times New Roman"/>
          <w:sz w:val="28"/>
          <w:szCs w:val="28"/>
        </w:rPr>
        <w:t>В соответствии с Указом Президента Российской Федерации от 22 июня 2006 года № 637 «О мерах по оказанию содействия добровольному переселению в Российскую Федерацию соотечественников, проживающих за рубежом» Правительством Новгородской области разработана «Государственная программа Новгородской области по оказанию содействия добровольному переселению в Российскую Федерацию соотечественников, проживающих за рубежом, на 201</w:t>
      </w:r>
      <w:r w:rsidR="00863ED6" w:rsidRPr="004410F4">
        <w:rPr>
          <w:rFonts w:ascii="Times New Roman" w:eastAsia="Calibri" w:hAnsi="Times New Roman" w:cs="Times New Roman"/>
          <w:sz w:val="28"/>
          <w:szCs w:val="28"/>
        </w:rPr>
        <w:t>9</w:t>
      </w:r>
      <w:r w:rsidRPr="004410F4">
        <w:rPr>
          <w:rFonts w:ascii="Times New Roman" w:eastAsia="Calibri" w:hAnsi="Times New Roman" w:cs="Times New Roman"/>
          <w:sz w:val="28"/>
          <w:szCs w:val="28"/>
        </w:rPr>
        <w:t>-20</w:t>
      </w:r>
      <w:r w:rsidR="00863ED6" w:rsidRPr="004410F4">
        <w:rPr>
          <w:rFonts w:ascii="Times New Roman" w:eastAsia="Calibri" w:hAnsi="Times New Roman" w:cs="Times New Roman"/>
          <w:sz w:val="28"/>
          <w:szCs w:val="28"/>
        </w:rPr>
        <w:t>2</w:t>
      </w:r>
      <w:r w:rsidR="00AE712D" w:rsidRPr="004410F4">
        <w:rPr>
          <w:rFonts w:ascii="Times New Roman" w:eastAsia="Calibri" w:hAnsi="Times New Roman" w:cs="Times New Roman"/>
          <w:sz w:val="28"/>
          <w:szCs w:val="28"/>
        </w:rPr>
        <w:t>5</w:t>
      </w:r>
      <w:r w:rsidR="008F7F91" w:rsidRPr="004410F4">
        <w:rPr>
          <w:rFonts w:ascii="Times New Roman" w:eastAsia="Calibri" w:hAnsi="Times New Roman" w:cs="Times New Roman"/>
          <w:sz w:val="28"/>
          <w:szCs w:val="28"/>
        </w:rPr>
        <w:t xml:space="preserve"> годы», у</w:t>
      </w:r>
      <w:r w:rsidRPr="004410F4">
        <w:rPr>
          <w:rFonts w:ascii="Times New Roman" w:eastAsia="Calibri" w:hAnsi="Times New Roman" w:cs="Times New Roman"/>
          <w:sz w:val="28"/>
          <w:szCs w:val="28"/>
        </w:rPr>
        <w:t>твержден</w:t>
      </w:r>
      <w:r w:rsidR="008F7F91" w:rsidRPr="004410F4">
        <w:rPr>
          <w:rFonts w:ascii="Times New Roman" w:eastAsia="Calibri" w:hAnsi="Times New Roman" w:cs="Times New Roman"/>
          <w:sz w:val="28"/>
          <w:szCs w:val="28"/>
        </w:rPr>
        <w:t>ная</w:t>
      </w:r>
      <w:r w:rsidRPr="004410F4">
        <w:rPr>
          <w:rFonts w:ascii="Times New Roman" w:eastAsia="Calibri" w:hAnsi="Times New Roman" w:cs="Times New Roman"/>
          <w:sz w:val="28"/>
          <w:szCs w:val="28"/>
        </w:rPr>
        <w:t xml:space="preserve"> постановлением Правительства Новгородской области от </w:t>
      </w:r>
      <w:r w:rsidR="00863ED6" w:rsidRPr="004410F4">
        <w:rPr>
          <w:rFonts w:ascii="Times New Roman" w:eastAsia="Calibri" w:hAnsi="Times New Roman" w:cs="Times New Roman"/>
          <w:sz w:val="28"/>
          <w:szCs w:val="28"/>
        </w:rPr>
        <w:t>18</w:t>
      </w:r>
      <w:r w:rsidRPr="004410F4">
        <w:rPr>
          <w:rFonts w:ascii="Times New Roman" w:eastAsia="Calibri" w:hAnsi="Times New Roman" w:cs="Times New Roman"/>
          <w:sz w:val="28"/>
          <w:szCs w:val="28"/>
        </w:rPr>
        <w:t>.</w:t>
      </w:r>
      <w:r w:rsidR="00863ED6" w:rsidRPr="004410F4">
        <w:rPr>
          <w:rFonts w:ascii="Times New Roman" w:eastAsia="Calibri" w:hAnsi="Times New Roman" w:cs="Times New Roman"/>
          <w:sz w:val="28"/>
          <w:szCs w:val="28"/>
        </w:rPr>
        <w:t>03</w:t>
      </w:r>
      <w:r w:rsidRPr="004410F4">
        <w:rPr>
          <w:rFonts w:ascii="Times New Roman" w:eastAsia="Calibri" w:hAnsi="Times New Roman" w:cs="Times New Roman"/>
          <w:sz w:val="28"/>
          <w:szCs w:val="28"/>
        </w:rPr>
        <w:t>.201</w:t>
      </w:r>
      <w:r w:rsidR="00863ED6" w:rsidRPr="004410F4">
        <w:rPr>
          <w:rFonts w:ascii="Times New Roman" w:eastAsia="Calibri" w:hAnsi="Times New Roman" w:cs="Times New Roman"/>
          <w:sz w:val="28"/>
          <w:szCs w:val="28"/>
        </w:rPr>
        <w:t>9</w:t>
      </w:r>
      <w:r w:rsidRPr="004410F4">
        <w:rPr>
          <w:rFonts w:ascii="Times New Roman" w:eastAsia="Calibri" w:hAnsi="Times New Roman" w:cs="Times New Roman"/>
          <w:sz w:val="28"/>
          <w:szCs w:val="28"/>
        </w:rPr>
        <w:t xml:space="preserve"> № </w:t>
      </w:r>
      <w:r w:rsidR="00863ED6" w:rsidRPr="004410F4">
        <w:rPr>
          <w:rFonts w:ascii="Times New Roman" w:eastAsia="Calibri" w:hAnsi="Times New Roman" w:cs="Times New Roman"/>
          <w:sz w:val="28"/>
          <w:szCs w:val="28"/>
        </w:rPr>
        <w:t>92</w:t>
      </w:r>
      <w:r w:rsidR="008F1488" w:rsidRPr="004410F4">
        <w:rPr>
          <w:rFonts w:ascii="Times New Roman" w:eastAsia="Calibri" w:hAnsi="Times New Roman" w:cs="Times New Roman"/>
          <w:sz w:val="28"/>
          <w:szCs w:val="28"/>
        </w:rPr>
        <w:t xml:space="preserve"> (далее - Программа)</w:t>
      </w:r>
      <w:r w:rsidRPr="004410F4">
        <w:rPr>
          <w:rFonts w:ascii="Times New Roman" w:eastAsia="Calibri" w:hAnsi="Times New Roman" w:cs="Times New Roman"/>
          <w:sz w:val="28"/>
          <w:szCs w:val="28"/>
        </w:rPr>
        <w:t>.</w:t>
      </w:r>
      <w:r w:rsidR="008F7F91" w:rsidRPr="004410F4">
        <w:rPr>
          <w:rFonts w:ascii="Times New Roman" w:eastAsia="Calibri" w:hAnsi="Times New Roman" w:cs="Times New Roman"/>
          <w:sz w:val="28"/>
          <w:szCs w:val="28"/>
        </w:rPr>
        <w:t xml:space="preserve"> </w:t>
      </w:r>
      <w:proofErr w:type="gramEnd"/>
    </w:p>
    <w:p w:rsidR="008F7F91" w:rsidRPr="004410F4" w:rsidRDefault="00CC67BF" w:rsidP="005B4D2E">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За</w:t>
      </w:r>
      <w:r w:rsidR="00AE712D" w:rsidRPr="004410F4">
        <w:rPr>
          <w:rFonts w:ascii="Times New Roman" w:eastAsia="Calibri" w:hAnsi="Times New Roman" w:cs="Times New Roman"/>
          <w:sz w:val="28"/>
          <w:szCs w:val="28"/>
        </w:rPr>
        <w:t xml:space="preserve"> время</w:t>
      </w:r>
      <w:r w:rsidR="008F7F91" w:rsidRPr="004410F4">
        <w:rPr>
          <w:rFonts w:ascii="Times New Roman" w:eastAsia="Calibri" w:hAnsi="Times New Roman" w:cs="Times New Roman"/>
          <w:sz w:val="28"/>
          <w:szCs w:val="28"/>
        </w:rPr>
        <w:t xml:space="preserve"> </w:t>
      </w:r>
      <w:r w:rsidRPr="004410F4">
        <w:rPr>
          <w:rFonts w:ascii="Times New Roman" w:eastAsia="Calibri" w:hAnsi="Times New Roman" w:cs="Times New Roman"/>
          <w:sz w:val="28"/>
          <w:szCs w:val="28"/>
        </w:rPr>
        <w:t xml:space="preserve">реализации Программы </w:t>
      </w:r>
      <w:r w:rsidR="008F7F91" w:rsidRPr="004410F4">
        <w:rPr>
          <w:rFonts w:ascii="Times New Roman" w:eastAsia="Calibri" w:hAnsi="Times New Roman" w:cs="Times New Roman"/>
          <w:sz w:val="28"/>
          <w:szCs w:val="28"/>
        </w:rPr>
        <w:t xml:space="preserve">в область прибыло </w:t>
      </w:r>
      <w:r w:rsidRPr="004410F4">
        <w:rPr>
          <w:rFonts w:ascii="Times New Roman" w:eastAsia="Calibri" w:hAnsi="Times New Roman" w:cs="Times New Roman"/>
          <w:sz w:val="28"/>
          <w:szCs w:val="28"/>
        </w:rPr>
        <w:t>более</w:t>
      </w:r>
      <w:r w:rsidR="0051485C" w:rsidRPr="004410F4">
        <w:rPr>
          <w:rFonts w:ascii="Times New Roman" w:eastAsia="Calibri" w:hAnsi="Times New Roman" w:cs="Times New Roman"/>
          <w:sz w:val="28"/>
          <w:szCs w:val="28"/>
        </w:rPr>
        <w:t xml:space="preserve"> </w:t>
      </w:r>
      <w:r w:rsidRPr="004410F4">
        <w:rPr>
          <w:rFonts w:ascii="Times New Roman" w:eastAsia="Calibri" w:hAnsi="Times New Roman" w:cs="Times New Roman"/>
          <w:sz w:val="28"/>
          <w:szCs w:val="28"/>
        </w:rPr>
        <w:t>10</w:t>
      </w:r>
      <w:r w:rsidR="0051485C" w:rsidRPr="004410F4">
        <w:rPr>
          <w:rFonts w:ascii="Times New Roman" w:eastAsia="Calibri" w:hAnsi="Times New Roman" w:cs="Times New Roman"/>
          <w:sz w:val="28"/>
          <w:szCs w:val="28"/>
        </w:rPr>
        <w:t xml:space="preserve"> тысяч соотечественников из Таджикистана, Украины, Узбекистана, Латвии, Молдовы, Армении, Азербайджана и других стран.</w:t>
      </w:r>
      <w:r w:rsidR="008F7F91" w:rsidRPr="004410F4">
        <w:rPr>
          <w:rFonts w:ascii="Times New Roman" w:eastAsia="Calibri" w:hAnsi="Times New Roman" w:cs="Times New Roman"/>
          <w:sz w:val="28"/>
          <w:szCs w:val="28"/>
        </w:rPr>
        <w:t xml:space="preserve"> </w:t>
      </w:r>
    </w:p>
    <w:p w:rsidR="00963F70" w:rsidRPr="004410F4" w:rsidRDefault="00963F70" w:rsidP="005B4D2E">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 xml:space="preserve">Участие в Программе позволяет </w:t>
      </w:r>
      <w:r w:rsidR="008F7F91" w:rsidRPr="004410F4">
        <w:rPr>
          <w:rFonts w:ascii="Times New Roman" w:eastAsia="Calibri" w:hAnsi="Times New Roman" w:cs="Times New Roman"/>
          <w:sz w:val="28"/>
          <w:szCs w:val="28"/>
        </w:rPr>
        <w:t xml:space="preserve">соотечественникам </w:t>
      </w:r>
      <w:r w:rsidRPr="004410F4">
        <w:rPr>
          <w:rFonts w:ascii="Times New Roman" w:eastAsia="Calibri" w:hAnsi="Times New Roman" w:cs="Times New Roman"/>
          <w:sz w:val="28"/>
          <w:szCs w:val="28"/>
        </w:rPr>
        <w:t>получить гражданство Российской Федерации в упрощённом порядке.</w:t>
      </w:r>
    </w:p>
    <w:p w:rsidR="00963F70" w:rsidRPr="004410F4" w:rsidRDefault="00FC383F" w:rsidP="005B4D2E">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 xml:space="preserve">С текстом Программы можно ознакомиться на официальном сайте </w:t>
      </w:r>
      <w:r w:rsidR="001C4BCF" w:rsidRPr="004410F4">
        <w:rPr>
          <w:rFonts w:ascii="Times New Roman" w:eastAsia="Calibri" w:hAnsi="Times New Roman" w:cs="Times New Roman"/>
          <w:sz w:val="28"/>
          <w:szCs w:val="28"/>
        </w:rPr>
        <w:t>м</w:t>
      </w:r>
      <w:r w:rsidRPr="004410F4">
        <w:rPr>
          <w:rFonts w:ascii="Times New Roman" w:eastAsia="Calibri" w:hAnsi="Times New Roman" w:cs="Times New Roman"/>
          <w:sz w:val="28"/>
          <w:szCs w:val="28"/>
        </w:rPr>
        <w:t>инистерства труда и социальной защиты населения Новгородской области (</w:t>
      </w:r>
      <w:r w:rsidR="0085297A" w:rsidRPr="004410F4">
        <w:rPr>
          <w:rFonts w:ascii="Times New Roman" w:eastAsia="Calibri" w:hAnsi="Times New Roman" w:cs="Times New Roman"/>
          <w:sz w:val="28"/>
          <w:szCs w:val="28"/>
        </w:rPr>
        <w:t>http://social.novreg.ru/resettlement-of-compatriots/</w:t>
      </w:r>
      <w:r w:rsidRPr="004410F4">
        <w:rPr>
          <w:rFonts w:ascii="Times New Roman" w:eastAsia="Calibri" w:hAnsi="Times New Roman" w:cs="Times New Roman"/>
          <w:sz w:val="28"/>
          <w:szCs w:val="28"/>
        </w:rPr>
        <w:t xml:space="preserve">), а также в </w:t>
      </w:r>
      <w:r w:rsidR="00E27ABE" w:rsidRPr="004410F4">
        <w:rPr>
          <w:rFonts w:ascii="Times New Roman" w:eastAsia="Calibri" w:hAnsi="Times New Roman" w:cs="Times New Roman"/>
          <w:sz w:val="28"/>
          <w:szCs w:val="28"/>
        </w:rPr>
        <w:t>информационном ресурсе «А</w:t>
      </w:r>
      <w:r w:rsidRPr="004410F4">
        <w:rPr>
          <w:rFonts w:ascii="Times New Roman" w:eastAsia="Calibri" w:hAnsi="Times New Roman" w:cs="Times New Roman"/>
          <w:sz w:val="28"/>
          <w:szCs w:val="28"/>
        </w:rPr>
        <w:t>втоматизированн</w:t>
      </w:r>
      <w:r w:rsidR="00E27ABE" w:rsidRPr="004410F4">
        <w:rPr>
          <w:rFonts w:ascii="Times New Roman" w:eastAsia="Calibri" w:hAnsi="Times New Roman" w:cs="Times New Roman"/>
          <w:sz w:val="28"/>
          <w:szCs w:val="28"/>
        </w:rPr>
        <w:t>ая</w:t>
      </w:r>
      <w:r w:rsidRPr="004410F4">
        <w:rPr>
          <w:rFonts w:ascii="Times New Roman" w:eastAsia="Calibri" w:hAnsi="Times New Roman" w:cs="Times New Roman"/>
          <w:sz w:val="28"/>
          <w:szCs w:val="28"/>
        </w:rPr>
        <w:t xml:space="preserve"> информационн</w:t>
      </w:r>
      <w:r w:rsidR="00E27ABE" w:rsidRPr="004410F4">
        <w:rPr>
          <w:rFonts w:ascii="Times New Roman" w:eastAsia="Calibri" w:hAnsi="Times New Roman" w:cs="Times New Roman"/>
          <w:sz w:val="28"/>
          <w:szCs w:val="28"/>
        </w:rPr>
        <w:t>ая</w:t>
      </w:r>
      <w:r w:rsidRPr="004410F4">
        <w:rPr>
          <w:rFonts w:ascii="Times New Roman" w:eastAsia="Calibri" w:hAnsi="Times New Roman" w:cs="Times New Roman"/>
          <w:sz w:val="28"/>
          <w:szCs w:val="28"/>
        </w:rPr>
        <w:t xml:space="preserve"> систем</w:t>
      </w:r>
      <w:r w:rsidR="00E27ABE" w:rsidRPr="004410F4">
        <w:rPr>
          <w:rFonts w:ascii="Times New Roman" w:eastAsia="Calibri" w:hAnsi="Times New Roman" w:cs="Times New Roman"/>
          <w:sz w:val="28"/>
          <w:szCs w:val="28"/>
        </w:rPr>
        <w:t>а</w:t>
      </w:r>
      <w:r w:rsidRPr="004410F4">
        <w:rPr>
          <w:rFonts w:ascii="Times New Roman" w:eastAsia="Calibri" w:hAnsi="Times New Roman" w:cs="Times New Roman"/>
          <w:sz w:val="28"/>
          <w:szCs w:val="28"/>
        </w:rPr>
        <w:t xml:space="preserve"> «Соотечест</w:t>
      </w:r>
      <w:r w:rsidR="00A36FE0" w:rsidRPr="004410F4">
        <w:rPr>
          <w:rFonts w:ascii="Times New Roman" w:eastAsia="Calibri" w:hAnsi="Times New Roman" w:cs="Times New Roman"/>
          <w:sz w:val="28"/>
          <w:szCs w:val="28"/>
        </w:rPr>
        <w:t>венники»</w:t>
      </w:r>
      <w:r w:rsidR="00E27ABE" w:rsidRPr="004410F4">
        <w:rPr>
          <w:rFonts w:ascii="Times New Roman" w:eastAsia="Calibri" w:hAnsi="Times New Roman" w:cs="Times New Roman"/>
          <w:sz w:val="28"/>
          <w:szCs w:val="28"/>
        </w:rPr>
        <w:t>»</w:t>
      </w:r>
      <w:r w:rsidR="00E27ABE" w:rsidRPr="004410F4">
        <w:rPr>
          <w:rFonts w:ascii="Times New Roman" w:hAnsi="Times New Roman" w:cs="Times New Roman"/>
          <w:sz w:val="28"/>
          <w:szCs w:val="28"/>
        </w:rPr>
        <w:t xml:space="preserve"> </w:t>
      </w:r>
      <w:r w:rsidR="00E27ABE" w:rsidRPr="004410F4">
        <w:rPr>
          <w:rFonts w:ascii="Times New Roman" w:eastAsia="Calibri" w:hAnsi="Times New Roman" w:cs="Times New Roman"/>
          <w:sz w:val="28"/>
          <w:szCs w:val="28"/>
        </w:rPr>
        <w:t>(www.aiss.gov.ru)</w:t>
      </w:r>
      <w:r w:rsidR="00A36FE0" w:rsidRPr="004410F4">
        <w:rPr>
          <w:rFonts w:ascii="Times New Roman" w:eastAsia="Calibri" w:hAnsi="Times New Roman" w:cs="Times New Roman"/>
          <w:sz w:val="28"/>
          <w:szCs w:val="28"/>
        </w:rPr>
        <w:t>.</w:t>
      </w:r>
    </w:p>
    <w:p w:rsidR="00FC383F" w:rsidRPr="004410F4" w:rsidRDefault="008F1488" w:rsidP="005B4D2E">
      <w:pPr>
        <w:widowControl w:val="0"/>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В соответствии со статьей 1 Федерального закона от 24 мая 1999 года № 99-ФЗ «О государственной политике Российской Федерации в отношении соотечественников за рубежом» соотечественниками признаются:</w:t>
      </w:r>
    </w:p>
    <w:p w:rsidR="008F1488" w:rsidRPr="004410F4" w:rsidRDefault="008F1488" w:rsidP="005B4D2E">
      <w:pPr>
        <w:widowControl w:val="0"/>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 лица, родившиеся в одном государстве, проживающие либо проживавшие в нем и обладающие признаками общности языка, истории, культурного наследия, традиций и обычаев, а также потомки указанных лиц по прямой нисходящей линии;</w:t>
      </w:r>
    </w:p>
    <w:p w:rsidR="008F1488" w:rsidRPr="004410F4" w:rsidRDefault="008F1488" w:rsidP="005B4D2E">
      <w:pPr>
        <w:widowControl w:val="0"/>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 граждане Российской Федерации, постоянно проживающие за пределами территории Российской Федерации;</w:t>
      </w:r>
    </w:p>
    <w:p w:rsidR="008F1488" w:rsidRPr="004410F4" w:rsidRDefault="008F1488" w:rsidP="005B4D2E">
      <w:pPr>
        <w:widowControl w:val="0"/>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proofErr w:type="gramStart"/>
      <w:r w:rsidRPr="004410F4">
        <w:rPr>
          <w:rFonts w:ascii="Times New Roman" w:eastAsia="Calibri" w:hAnsi="Times New Roman" w:cs="Times New Roman"/>
          <w:sz w:val="28"/>
          <w:szCs w:val="28"/>
        </w:rPr>
        <w:t>- лица и их потомки, проживающие за пределами территории Российской Федерации и относящиеся, как правило, к народам, исторически проживающим на территории Российской Федерации, а также сделавшие свободный выбор в пользу духовной, культурной и правовой связи с Российской Федерацией лица, чьи родственники по прямой восходящей линии ранее проживали на территории Российской Федерации, в том числе:</w:t>
      </w:r>
      <w:proofErr w:type="gramEnd"/>
    </w:p>
    <w:p w:rsidR="008F1488" w:rsidRPr="004410F4" w:rsidRDefault="008F1488" w:rsidP="005B4D2E">
      <w:pPr>
        <w:widowControl w:val="0"/>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 лица, состоявшие в гражданстве СССР, проживающие в государствах, входивших в состав СССР, получившие гражданство этих государств или ставшие лицами без гражданства;</w:t>
      </w:r>
    </w:p>
    <w:p w:rsidR="008F1488" w:rsidRPr="004410F4" w:rsidRDefault="008F1488" w:rsidP="005B4D2E">
      <w:pPr>
        <w:widowControl w:val="0"/>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 выходцы (эмигранты) из Российского государства, Российской республики, РСФСР, СССР и Российской Федерации, имевшие соответствующую гражданскую принадлежность и ставшие гражданами иностранного государства или лицами без гражданства.</w:t>
      </w:r>
    </w:p>
    <w:p w:rsidR="00BB7890" w:rsidRPr="004410F4" w:rsidRDefault="00BB7890" w:rsidP="005B4D2E">
      <w:pPr>
        <w:widowControl w:val="0"/>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Вместе с соотечественниками участие в Программе могут принять члены его семьи, к которым относятся:</w:t>
      </w:r>
    </w:p>
    <w:p w:rsidR="00BB7890" w:rsidRPr="004410F4" w:rsidRDefault="00BB7890" w:rsidP="005B4D2E">
      <w:pPr>
        <w:widowControl w:val="0"/>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lastRenderedPageBreak/>
        <w:t>- супруга (супруг);</w:t>
      </w:r>
    </w:p>
    <w:p w:rsidR="00BB7890" w:rsidRPr="004410F4" w:rsidRDefault="00BB7890" w:rsidP="005B4D2E">
      <w:pPr>
        <w:widowControl w:val="0"/>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 дети, в том числе усыновленные и находящиеся под опекой (попечительством);</w:t>
      </w:r>
    </w:p>
    <w:p w:rsidR="00BB7890" w:rsidRPr="004410F4" w:rsidRDefault="00BB7890" w:rsidP="005B4D2E">
      <w:pPr>
        <w:widowControl w:val="0"/>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 дети супруги (супруга) участника Программы;</w:t>
      </w:r>
    </w:p>
    <w:p w:rsidR="00BB7890" w:rsidRPr="004410F4" w:rsidRDefault="00BB7890" w:rsidP="005B4D2E">
      <w:pPr>
        <w:widowControl w:val="0"/>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 родители участника Программы и его супруги (супруга), родные сестры и браться участника Программы и его супруги (супруга)</w:t>
      </w:r>
      <w:r w:rsidR="008442F6" w:rsidRPr="004410F4">
        <w:rPr>
          <w:rFonts w:ascii="Times New Roman" w:eastAsia="Calibri" w:hAnsi="Times New Roman" w:cs="Times New Roman"/>
          <w:sz w:val="28"/>
          <w:szCs w:val="28"/>
        </w:rPr>
        <w:t>;</w:t>
      </w:r>
    </w:p>
    <w:p w:rsidR="008442F6" w:rsidRPr="004410F4" w:rsidRDefault="008442F6" w:rsidP="005B4D2E">
      <w:pPr>
        <w:widowControl w:val="0"/>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 дети родных сестер и братьев участника Программы и его супруги (супруга), в том числе усыновленные или находящиеся под опекой (попечительством), бабушки, дедушки, внуки.</w:t>
      </w:r>
    </w:p>
    <w:p w:rsidR="008442F6" w:rsidRPr="004410F4" w:rsidRDefault="00963F70" w:rsidP="005B4D2E">
      <w:pPr>
        <w:widowControl w:val="0"/>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 xml:space="preserve">Стать участником Программы возможно путём подачи личного заявления в представительство МВД, дипломатическое представительство или консульское учреждение России за рубежом, либо непосредственно на территории Новгородской области, при наличии РВП и документов, подтверждающих трудовую деятельность (трудовая книжка, трудовой договор, осуществление предпринимательской деятельности, прохождение обучения в </w:t>
      </w:r>
      <w:r w:rsidR="000D35DF" w:rsidRPr="004410F4">
        <w:rPr>
          <w:rFonts w:ascii="Times New Roman" w:eastAsia="Calibri" w:hAnsi="Times New Roman" w:cs="Times New Roman"/>
          <w:sz w:val="28"/>
          <w:szCs w:val="28"/>
        </w:rPr>
        <w:t>образовательных организациях среднего профессионального и высшего образования</w:t>
      </w:r>
      <w:r w:rsidRPr="004410F4">
        <w:rPr>
          <w:rFonts w:ascii="Times New Roman" w:eastAsia="Calibri" w:hAnsi="Times New Roman" w:cs="Times New Roman"/>
          <w:sz w:val="28"/>
          <w:szCs w:val="28"/>
        </w:rPr>
        <w:t>).</w:t>
      </w:r>
    </w:p>
    <w:p w:rsidR="003855D9" w:rsidRPr="004410F4" w:rsidRDefault="003855D9" w:rsidP="003855D9">
      <w:pPr>
        <w:spacing w:after="0" w:line="240" w:lineRule="auto"/>
        <w:ind w:firstLine="709"/>
        <w:contextualSpacing/>
        <w:jc w:val="both"/>
        <w:rPr>
          <w:rFonts w:ascii="Times New Roman" w:hAnsi="Times New Roman" w:cs="Times New Roman"/>
          <w:sz w:val="28"/>
          <w:szCs w:val="28"/>
        </w:rPr>
      </w:pPr>
      <w:r w:rsidRPr="004410F4">
        <w:rPr>
          <w:rFonts w:ascii="Times New Roman" w:hAnsi="Times New Roman" w:cs="Times New Roman"/>
          <w:sz w:val="28"/>
          <w:szCs w:val="28"/>
        </w:rPr>
        <w:t>В целях снижения возможных рисков реализации Программы на этапе рассмотрения заявления об участии в Программе к претенденту применяются требования.</w:t>
      </w:r>
    </w:p>
    <w:p w:rsidR="003855D9" w:rsidRPr="004410F4" w:rsidRDefault="003855D9" w:rsidP="003855D9">
      <w:pPr>
        <w:spacing w:after="0" w:line="240" w:lineRule="auto"/>
        <w:ind w:firstLine="709"/>
        <w:contextualSpacing/>
        <w:jc w:val="both"/>
        <w:rPr>
          <w:rFonts w:ascii="Times New Roman" w:hAnsi="Times New Roman" w:cs="Times New Roman"/>
          <w:sz w:val="28"/>
          <w:szCs w:val="28"/>
        </w:rPr>
      </w:pPr>
      <w:r w:rsidRPr="004410F4">
        <w:rPr>
          <w:rFonts w:ascii="Times New Roman" w:hAnsi="Times New Roman" w:cs="Times New Roman"/>
          <w:sz w:val="28"/>
          <w:szCs w:val="28"/>
        </w:rPr>
        <w:t>Участие в Программе могут принять дееспособные соотечественники, достигшие 18-летнего возраста и не превысившие возраст, дающий право на страховую пенсию в соответствии с Федеральным законом от 28 декабря 2013 года № 400-ФЗ «О страховых пенсиях», и соответствующие одному из следующих требований:</w:t>
      </w:r>
    </w:p>
    <w:p w:rsidR="003855D9" w:rsidRPr="004410F4" w:rsidRDefault="003855D9" w:rsidP="003855D9">
      <w:pPr>
        <w:spacing w:after="0" w:line="240" w:lineRule="auto"/>
        <w:ind w:firstLine="709"/>
        <w:contextualSpacing/>
        <w:jc w:val="both"/>
        <w:rPr>
          <w:rFonts w:ascii="Times New Roman" w:hAnsi="Times New Roman" w:cs="Times New Roman"/>
          <w:sz w:val="28"/>
          <w:szCs w:val="28"/>
        </w:rPr>
      </w:pPr>
      <w:proofErr w:type="gramStart"/>
      <w:r w:rsidRPr="004410F4">
        <w:rPr>
          <w:rFonts w:ascii="Times New Roman" w:hAnsi="Times New Roman" w:cs="Times New Roman"/>
          <w:sz w:val="28"/>
          <w:szCs w:val="28"/>
        </w:rPr>
        <w:t>наличие у соотечественника профессионального образования (квалификации) и опыта работы по полученной профессии (специальности) не менее 6 месяцев на дату подачи заявления об участии в Программе, востребованной на рынке труда Новгородской области (требование о наличии опыта работы не применяется к лицам в возрасте не старше 35 лет, завершившим обучение в образовательных организациях, расположенных на территории Российской Федерации, по образовательным программам среднего</w:t>
      </w:r>
      <w:proofErr w:type="gramEnd"/>
      <w:r w:rsidRPr="004410F4">
        <w:rPr>
          <w:rFonts w:ascii="Times New Roman" w:hAnsi="Times New Roman" w:cs="Times New Roman"/>
          <w:sz w:val="28"/>
          <w:szCs w:val="28"/>
        </w:rPr>
        <w:t xml:space="preserve"> профессионального образования или образовательным программам высшего образования по профессиям (специальностям), востребованным на </w:t>
      </w:r>
      <w:proofErr w:type="gramStart"/>
      <w:r w:rsidRPr="004410F4">
        <w:rPr>
          <w:rFonts w:ascii="Times New Roman" w:hAnsi="Times New Roman" w:cs="Times New Roman"/>
          <w:sz w:val="28"/>
          <w:szCs w:val="28"/>
        </w:rPr>
        <w:t>рынке</w:t>
      </w:r>
      <w:proofErr w:type="gramEnd"/>
      <w:r w:rsidRPr="004410F4">
        <w:rPr>
          <w:rFonts w:ascii="Times New Roman" w:hAnsi="Times New Roman" w:cs="Times New Roman"/>
          <w:sz w:val="28"/>
          <w:szCs w:val="28"/>
        </w:rPr>
        <w:t xml:space="preserve"> труда Новгородской области, и имеющим документ об образовании и квалификации, полученный не ранее 18 месяцев до даты подачи заявления об участии в Программе);</w:t>
      </w:r>
    </w:p>
    <w:p w:rsidR="003855D9" w:rsidRPr="004410F4" w:rsidRDefault="003855D9" w:rsidP="003855D9">
      <w:pPr>
        <w:spacing w:after="0" w:line="240" w:lineRule="auto"/>
        <w:ind w:firstLine="709"/>
        <w:contextualSpacing/>
        <w:jc w:val="both"/>
        <w:rPr>
          <w:rFonts w:ascii="Times New Roman" w:hAnsi="Times New Roman" w:cs="Times New Roman"/>
          <w:sz w:val="28"/>
          <w:szCs w:val="28"/>
        </w:rPr>
      </w:pPr>
      <w:r w:rsidRPr="004410F4">
        <w:rPr>
          <w:rFonts w:ascii="Times New Roman" w:hAnsi="Times New Roman" w:cs="Times New Roman"/>
          <w:sz w:val="28"/>
          <w:szCs w:val="28"/>
        </w:rPr>
        <w:t>наличие у соотечественника статуса научного работника в соответствии с Федеральным законом от 23 августа 1996 года № 127-ФЗ «О науке и государственной научно-технической политике», в том числе при отсутствии опыта работы, при условии трудоустройства в организациях Новгородской области или наличии гарантийного письма о трудоустройстве в них;</w:t>
      </w:r>
    </w:p>
    <w:p w:rsidR="003855D9" w:rsidRPr="004410F4" w:rsidRDefault="003855D9" w:rsidP="003855D9">
      <w:pPr>
        <w:spacing w:after="0" w:line="240" w:lineRule="auto"/>
        <w:ind w:firstLine="709"/>
        <w:contextualSpacing/>
        <w:jc w:val="both"/>
        <w:rPr>
          <w:rFonts w:ascii="Times New Roman" w:hAnsi="Times New Roman" w:cs="Times New Roman"/>
          <w:sz w:val="28"/>
          <w:szCs w:val="28"/>
        </w:rPr>
      </w:pPr>
      <w:proofErr w:type="gramStart"/>
      <w:r w:rsidRPr="004410F4">
        <w:rPr>
          <w:rFonts w:ascii="Times New Roman" w:hAnsi="Times New Roman" w:cs="Times New Roman"/>
          <w:sz w:val="28"/>
          <w:szCs w:val="28"/>
        </w:rPr>
        <w:t xml:space="preserve">наличие у соотечественника, законно проживающего на территории Российской Федерации, подтвержденного стажа трудовой деятельности в Новгородской области не менее 6 месяцев в совокупности в каждом году в течение 2 лет, предшествующих дате подачи заявления об участии в </w:t>
      </w:r>
      <w:r w:rsidRPr="004410F4">
        <w:rPr>
          <w:rFonts w:ascii="Times New Roman" w:hAnsi="Times New Roman" w:cs="Times New Roman"/>
          <w:sz w:val="28"/>
          <w:szCs w:val="28"/>
        </w:rPr>
        <w:lastRenderedPageBreak/>
        <w:t>Программе, или наличие подтвержденного стажа непрерывной трудовой деятельности в Новгородской области не менее одного года, предшествующего дате подачи заявления об участии в Программе;</w:t>
      </w:r>
      <w:proofErr w:type="gramEnd"/>
    </w:p>
    <w:p w:rsidR="003855D9" w:rsidRPr="004410F4" w:rsidRDefault="003855D9" w:rsidP="003855D9">
      <w:pPr>
        <w:spacing w:after="0" w:line="240" w:lineRule="auto"/>
        <w:ind w:firstLine="709"/>
        <w:contextualSpacing/>
        <w:jc w:val="both"/>
        <w:rPr>
          <w:rFonts w:ascii="Times New Roman" w:hAnsi="Times New Roman" w:cs="Times New Roman"/>
          <w:sz w:val="28"/>
          <w:szCs w:val="28"/>
        </w:rPr>
      </w:pPr>
      <w:proofErr w:type="gramStart"/>
      <w:r w:rsidRPr="004410F4">
        <w:rPr>
          <w:rFonts w:ascii="Times New Roman" w:hAnsi="Times New Roman" w:cs="Times New Roman"/>
          <w:sz w:val="28"/>
          <w:szCs w:val="28"/>
        </w:rPr>
        <w:t>осуществление на территории Новгородской области деятельности в качестве зарегистрированного индивидуального предпринимателя или главы крестьянского (фермерского) хозяйства с подтверждением деятельности в качестве таковых (в том числе наличие поданной налоговой декларации) и с документальным подтверждением оплаты фиксированных взносов, установленных законодательством, а также отсутствием налоговой задолженности от данной деятельности за период не менее одного года со дня регистрации;</w:t>
      </w:r>
      <w:proofErr w:type="gramEnd"/>
    </w:p>
    <w:p w:rsidR="003855D9" w:rsidRPr="004410F4" w:rsidRDefault="003855D9" w:rsidP="003855D9">
      <w:pPr>
        <w:spacing w:after="0" w:line="240" w:lineRule="auto"/>
        <w:ind w:firstLine="709"/>
        <w:contextualSpacing/>
        <w:jc w:val="both"/>
        <w:rPr>
          <w:rFonts w:ascii="Times New Roman" w:hAnsi="Times New Roman" w:cs="Times New Roman"/>
          <w:sz w:val="28"/>
          <w:szCs w:val="28"/>
        </w:rPr>
      </w:pPr>
      <w:proofErr w:type="gramStart"/>
      <w:r w:rsidRPr="004410F4">
        <w:rPr>
          <w:rFonts w:ascii="Times New Roman" w:hAnsi="Times New Roman" w:cs="Times New Roman"/>
          <w:sz w:val="28"/>
          <w:szCs w:val="28"/>
        </w:rPr>
        <w:t>обучение по</w:t>
      </w:r>
      <w:proofErr w:type="gramEnd"/>
      <w:r w:rsidRPr="004410F4">
        <w:rPr>
          <w:rFonts w:ascii="Times New Roman" w:hAnsi="Times New Roman" w:cs="Times New Roman"/>
          <w:sz w:val="28"/>
          <w:szCs w:val="28"/>
        </w:rPr>
        <w:t xml:space="preserve"> очной форме обучения не менее 2 лет в профессиональных образовательных организациях и образовательных организациях высшего образования, имеющих государственную аккредитацию и расположенных на территории Новгородской области.</w:t>
      </w:r>
    </w:p>
    <w:p w:rsidR="003855D9" w:rsidRPr="004410F4" w:rsidRDefault="003855D9" w:rsidP="003855D9">
      <w:pPr>
        <w:spacing w:after="0" w:line="240" w:lineRule="auto"/>
        <w:ind w:firstLine="709"/>
        <w:contextualSpacing/>
        <w:jc w:val="both"/>
        <w:rPr>
          <w:rFonts w:ascii="Times New Roman" w:hAnsi="Times New Roman" w:cs="Times New Roman"/>
          <w:b/>
          <w:sz w:val="28"/>
          <w:szCs w:val="28"/>
        </w:rPr>
      </w:pPr>
      <w:r w:rsidRPr="004410F4">
        <w:rPr>
          <w:rFonts w:ascii="Times New Roman" w:hAnsi="Times New Roman" w:cs="Times New Roman"/>
          <w:b/>
          <w:sz w:val="28"/>
          <w:szCs w:val="28"/>
        </w:rPr>
        <w:t>Требования к профессиональному образованию и стажу работы не применяются к соотечественникам:</w:t>
      </w:r>
    </w:p>
    <w:p w:rsidR="003855D9" w:rsidRPr="004410F4" w:rsidRDefault="003855D9" w:rsidP="003855D9">
      <w:pPr>
        <w:spacing w:after="0" w:line="240" w:lineRule="auto"/>
        <w:ind w:firstLine="709"/>
        <w:contextualSpacing/>
        <w:jc w:val="both"/>
        <w:rPr>
          <w:rFonts w:ascii="Times New Roman" w:hAnsi="Times New Roman" w:cs="Times New Roman"/>
          <w:b/>
          <w:sz w:val="28"/>
          <w:szCs w:val="28"/>
        </w:rPr>
      </w:pPr>
      <w:proofErr w:type="gramStart"/>
      <w:r w:rsidRPr="004410F4">
        <w:rPr>
          <w:rFonts w:ascii="Times New Roman" w:hAnsi="Times New Roman" w:cs="Times New Roman"/>
          <w:b/>
          <w:sz w:val="28"/>
          <w:szCs w:val="28"/>
        </w:rPr>
        <w:t>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w:t>
      </w:r>
      <w:proofErr w:type="gramEnd"/>
    </w:p>
    <w:p w:rsidR="003855D9" w:rsidRPr="004410F4" w:rsidRDefault="003855D9" w:rsidP="003855D9">
      <w:pPr>
        <w:spacing w:after="0" w:line="240" w:lineRule="auto"/>
        <w:ind w:firstLine="709"/>
        <w:contextualSpacing/>
        <w:jc w:val="both"/>
        <w:rPr>
          <w:rFonts w:ascii="Times New Roman" w:hAnsi="Times New Roman" w:cs="Times New Roman"/>
          <w:b/>
          <w:sz w:val="28"/>
          <w:szCs w:val="28"/>
        </w:rPr>
      </w:pPr>
      <w:proofErr w:type="gramStart"/>
      <w:r w:rsidRPr="004410F4">
        <w:rPr>
          <w:rFonts w:ascii="Times New Roman" w:hAnsi="Times New Roman" w:cs="Times New Roman"/>
          <w:b/>
          <w:sz w:val="28"/>
          <w:szCs w:val="28"/>
        </w:rPr>
        <w:t>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перечень которых определен Правительством Российской Федерации,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w:t>
      </w:r>
      <w:proofErr w:type="gramEnd"/>
    </w:p>
    <w:p w:rsidR="003855D9" w:rsidRPr="004410F4" w:rsidRDefault="003855D9" w:rsidP="003855D9">
      <w:pPr>
        <w:spacing w:after="0" w:line="240" w:lineRule="auto"/>
        <w:ind w:firstLine="709"/>
        <w:contextualSpacing/>
        <w:jc w:val="both"/>
        <w:rPr>
          <w:rFonts w:ascii="Times New Roman" w:hAnsi="Times New Roman" w:cs="Times New Roman"/>
          <w:b/>
          <w:sz w:val="28"/>
          <w:szCs w:val="28"/>
        </w:rPr>
      </w:pPr>
      <w:proofErr w:type="gramStart"/>
      <w:r w:rsidRPr="004410F4">
        <w:rPr>
          <w:rFonts w:ascii="Times New Roman" w:hAnsi="Times New Roman" w:cs="Times New Roman"/>
          <w:b/>
          <w:sz w:val="28"/>
          <w:szCs w:val="28"/>
        </w:rPr>
        <w:t>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перечень которых определен Правительством Российской Федерации, подавшим заявление об участии в Государственной программе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 в уполномоченный орган в</w:t>
      </w:r>
      <w:proofErr w:type="gramEnd"/>
      <w:r w:rsidRPr="004410F4">
        <w:rPr>
          <w:rFonts w:ascii="Times New Roman" w:hAnsi="Times New Roman" w:cs="Times New Roman"/>
          <w:b/>
          <w:sz w:val="28"/>
          <w:szCs w:val="28"/>
        </w:rPr>
        <w:t xml:space="preserve"> стране своего постоянного проживания (пребывания) или гражданской принадлежности.</w:t>
      </w:r>
    </w:p>
    <w:p w:rsidR="003855D9" w:rsidRPr="004410F4" w:rsidRDefault="003855D9" w:rsidP="003855D9">
      <w:pPr>
        <w:spacing w:after="0" w:line="240" w:lineRule="auto"/>
        <w:ind w:firstLine="709"/>
        <w:contextualSpacing/>
        <w:jc w:val="both"/>
        <w:rPr>
          <w:rFonts w:ascii="Times New Roman" w:hAnsi="Times New Roman" w:cs="Times New Roman"/>
          <w:sz w:val="28"/>
          <w:szCs w:val="28"/>
        </w:rPr>
      </w:pPr>
      <w:r w:rsidRPr="004410F4">
        <w:rPr>
          <w:rFonts w:ascii="Times New Roman" w:hAnsi="Times New Roman" w:cs="Times New Roman"/>
          <w:sz w:val="28"/>
          <w:szCs w:val="28"/>
        </w:rPr>
        <w:t>Подтверждением сведений об образовании и (или) квалификации, опыте работы являются документы об образовании и (или) о квалификации, стаже трудовой деятельности, наличии ученого звания и ученой степени, а также сведения, характеризующие личность заявителя, его профессиональные навыки и умения (если такие имеются).</w:t>
      </w:r>
    </w:p>
    <w:p w:rsidR="00F92446" w:rsidRPr="004410F4" w:rsidRDefault="00AE712D" w:rsidP="003855D9">
      <w:pPr>
        <w:spacing w:after="0" w:line="240" w:lineRule="auto"/>
        <w:ind w:firstLine="709"/>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В</w:t>
      </w:r>
      <w:r w:rsidR="00E4238F" w:rsidRPr="004410F4">
        <w:rPr>
          <w:rFonts w:ascii="Times New Roman" w:eastAsia="Calibri" w:hAnsi="Times New Roman" w:cs="Times New Roman"/>
          <w:sz w:val="28"/>
          <w:szCs w:val="28"/>
        </w:rPr>
        <w:t xml:space="preserve">ся Новгородская область </w:t>
      </w:r>
      <w:r w:rsidRPr="004410F4">
        <w:rPr>
          <w:rFonts w:ascii="Times New Roman" w:eastAsia="Calibri" w:hAnsi="Times New Roman" w:cs="Times New Roman"/>
          <w:sz w:val="28"/>
          <w:szCs w:val="28"/>
        </w:rPr>
        <w:t>является</w:t>
      </w:r>
      <w:r w:rsidR="00E4238F" w:rsidRPr="004410F4">
        <w:rPr>
          <w:rFonts w:ascii="Times New Roman" w:eastAsia="Calibri" w:hAnsi="Times New Roman" w:cs="Times New Roman"/>
          <w:sz w:val="28"/>
          <w:szCs w:val="28"/>
        </w:rPr>
        <w:t xml:space="preserve"> территорией вселения для прибывающих соотечественников.</w:t>
      </w:r>
      <w:r w:rsidR="00F92446" w:rsidRPr="004410F4">
        <w:rPr>
          <w:rFonts w:ascii="Times New Roman" w:eastAsia="Calibri" w:hAnsi="Times New Roman" w:cs="Times New Roman"/>
          <w:sz w:val="28"/>
          <w:szCs w:val="28"/>
        </w:rPr>
        <w:t xml:space="preserve"> </w:t>
      </w:r>
    </w:p>
    <w:p w:rsidR="00E4238F" w:rsidRPr="004410F4" w:rsidRDefault="004D3FFA" w:rsidP="005B4D2E">
      <w:pPr>
        <w:spacing w:after="0" w:line="240" w:lineRule="auto"/>
        <w:ind w:firstLine="709"/>
        <w:contextualSpacing/>
        <w:jc w:val="both"/>
        <w:rPr>
          <w:rFonts w:ascii="Times New Roman" w:eastAsia="Times New Roman" w:hAnsi="Times New Roman" w:cs="Times New Roman"/>
          <w:sz w:val="28"/>
          <w:szCs w:val="28"/>
          <w:lang w:eastAsia="ru-RU"/>
        </w:rPr>
      </w:pPr>
      <w:r w:rsidRPr="004410F4">
        <w:rPr>
          <w:rFonts w:ascii="Times New Roman" w:eastAsia="Times New Roman" w:hAnsi="Times New Roman" w:cs="Times New Roman"/>
          <w:sz w:val="28"/>
          <w:szCs w:val="28"/>
          <w:lang w:eastAsia="ru-RU"/>
        </w:rPr>
        <w:lastRenderedPageBreak/>
        <w:t>В</w:t>
      </w:r>
      <w:r w:rsidR="00E4238F" w:rsidRPr="004410F4">
        <w:rPr>
          <w:rFonts w:ascii="Times New Roman" w:eastAsia="Times New Roman" w:hAnsi="Times New Roman" w:cs="Times New Roman"/>
          <w:sz w:val="28"/>
          <w:szCs w:val="28"/>
          <w:lang w:eastAsia="ru-RU"/>
        </w:rPr>
        <w:t xml:space="preserve"> целях оказания поддержки участник</w:t>
      </w:r>
      <w:r w:rsidRPr="004410F4">
        <w:rPr>
          <w:rFonts w:ascii="Times New Roman" w:eastAsia="Times New Roman" w:hAnsi="Times New Roman" w:cs="Times New Roman"/>
          <w:sz w:val="28"/>
          <w:szCs w:val="28"/>
          <w:lang w:eastAsia="ru-RU"/>
        </w:rPr>
        <w:t>ам</w:t>
      </w:r>
      <w:r w:rsidR="00E4238F" w:rsidRPr="004410F4">
        <w:rPr>
          <w:rFonts w:ascii="Times New Roman" w:eastAsia="Times New Roman" w:hAnsi="Times New Roman" w:cs="Times New Roman"/>
          <w:sz w:val="28"/>
          <w:szCs w:val="28"/>
          <w:lang w:eastAsia="ru-RU"/>
        </w:rPr>
        <w:t xml:space="preserve"> Программы (соотечественник</w:t>
      </w:r>
      <w:r w:rsidRPr="004410F4">
        <w:rPr>
          <w:rFonts w:ascii="Times New Roman" w:eastAsia="Times New Roman" w:hAnsi="Times New Roman" w:cs="Times New Roman"/>
          <w:sz w:val="28"/>
          <w:szCs w:val="28"/>
          <w:lang w:eastAsia="ru-RU"/>
        </w:rPr>
        <w:t>ам</w:t>
      </w:r>
      <w:r w:rsidR="00E4238F" w:rsidRPr="004410F4">
        <w:rPr>
          <w:rFonts w:ascii="Times New Roman" w:eastAsia="Times New Roman" w:hAnsi="Times New Roman" w:cs="Times New Roman"/>
          <w:sz w:val="28"/>
          <w:szCs w:val="28"/>
          <w:lang w:eastAsia="ru-RU"/>
        </w:rPr>
        <w:t>) в период и</w:t>
      </w:r>
      <w:r w:rsidRPr="004410F4">
        <w:rPr>
          <w:rFonts w:ascii="Times New Roman" w:eastAsia="Times New Roman" w:hAnsi="Times New Roman" w:cs="Times New Roman"/>
          <w:sz w:val="28"/>
          <w:szCs w:val="28"/>
          <w:lang w:eastAsia="ru-RU"/>
        </w:rPr>
        <w:t>х социальной адаптации в регионе предоставляются следующие меры социальной поддержки</w:t>
      </w:r>
      <w:r w:rsidR="00E4238F" w:rsidRPr="004410F4">
        <w:rPr>
          <w:rFonts w:ascii="Times New Roman" w:eastAsia="Times New Roman" w:hAnsi="Times New Roman" w:cs="Times New Roman"/>
          <w:sz w:val="28"/>
          <w:szCs w:val="28"/>
          <w:lang w:eastAsia="ru-RU"/>
        </w:rPr>
        <w:t>:</w:t>
      </w:r>
    </w:p>
    <w:p w:rsidR="00E4238F" w:rsidRPr="004410F4" w:rsidRDefault="00E053D9" w:rsidP="005B4D2E">
      <w:pPr>
        <w:spacing w:after="0" w:line="240" w:lineRule="auto"/>
        <w:ind w:firstLine="709"/>
        <w:contextualSpacing/>
        <w:jc w:val="both"/>
        <w:rPr>
          <w:rFonts w:ascii="Times New Roman" w:eastAsia="Times New Roman" w:hAnsi="Times New Roman" w:cs="Times New Roman"/>
          <w:sz w:val="28"/>
          <w:szCs w:val="28"/>
          <w:lang w:eastAsia="ru-RU"/>
        </w:rPr>
      </w:pPr>
      <w:r w:rsidRPr="004410F4">
        <w:rPr>
          <w:rFonts w:ascii="Times New Roman" w:eastAsia="Times New Roman" w:hAnsi="Times New Roman" w:cs="Times New Roman"/>
          <w:sz w:val="28"/>
          <w:szCs w:val="28"/>
          <w:lang w:eastAsia="ru-RU"/>
        </w:rPr>
        <w:t>- однократная</w:t>
      </w:r>
      <w:r w:rsidR="00E4238F" w:rsidRPr="004410F4">
        <w:rPr>
          <w:rFonts w:ascii="Times New Roman" w:eastAsia="Times New Roman" w:hAnsi="Times New Roman" w:cs="Times New Roman"/>
          <w:sz w:val="28"/>
          <w:szCs w:val="28"/>
          <w:lang w:eastAsia="ru-RU"/>
        </w:rPr>
        <w:t xml:space="preserve"> денежн</w:t>
      </w:r>
      <w:r w:rsidRPr="004410F4">
        <w:rPr>
          <w:rFonts w:ascii="Times New Roman" w:eastAsia="Times New Roman" w:hAnsi="Times New Roman" w:cs="Times New Roman"/>
          <w:sz w:val="28"/>
          <w:szCs w:val="28"/>
          <w:lang w:eastAsia="ru-RU"/>
        </w:rPr>
        <w:t xml:space="preserve">ая </w:t>
      </w:r>
      <w:r w:rsidR="00E4238F" w:rsidRPr="004410F4">
        <w:rPr>
          <w:rFonts w:ascii="Times New Roman" w:eastAsia="Times New Roman" w:hAnsi="Times New Roman" w:cs="Times New Roman"/>
          <w:sz w:val="28"/>
          <w:szCs w:val="28"/>
          <w:lang w:eastAsia="ru-RU"/>
        </w:rPr>
        <w:t>выплат</w:t>
      </w:r>
      <w:r w:rsidRPr="004410F4">
        <w:rPr>
          <w:rFonts w:ascii="Times New Roman" w:eastAsia="Times New Roman" w:hAnsi="Times New Roman" w:cs="Times New Roman"/>
          <w:sz w:val="28"/>
          <w:szCs w:val="28"/>
          <w:lang w:eastAsia="ru-RU"/>
        </w:rPr>
        <w:t xml:space="preserve">а </w:t>
      </w:r>
      <w:r w:rsidR="00E4238F" w:rsidRPr="004410F4">
        <w:rPr>
          <w:rFonts w:ascii="Times New Roman" w:eastAsia="Times New Roman" w:hAnsi="Times New Roman" w:cs="Times New Roman"/>
          <w:sz w:val="28"/>
          <w:szCs w:val="28"/>
          <w:lang w:eastAsia="ru-RU"/>
        </w:rPr>
        <w:t xml:space="preserve">(подъемных) </w:t>
      </w:r>
      <w:r w:rsidRPr="004410F4">
        <w:rPr>
          <w:rFonts w:ascii="Times New Roman" w:eastAsia="Times New Roman" w:hAnsi="Times New Roman" w:cs="Times New Roman"/>
          <w:sz w:val="28"/>
          <w:szCs w:val="28"/>
          <w:lang w:eastAsia="ru-RU"/>
        </w:rPr>
        <w:t xml:space="preserve">в размере </w:t>
      </w:r>
      <w:r w:rsidR="00E4238F" w:rsidRPr="004410F4">
        <w:rPr>
          <w:rFonts w:ascii="Times New Roman" w:eastAsia="Times New Roman" w:hAnsi="Times New Roman" w:cs="Times New Roman"/>
          <w:sz w:val="28"/>
          <w:szCs w:val="28"/>
          <w:lang w:eastAsia="ru-RU"/>
        </w:rPr>
        <w:t>13,0 тыс. рублей</w:t>
      </w:r>
      <w:r w:rsidR="003855D9" w:rsidRPr="004410F4">
        <w:rPr>
          <w:rFonts w:ascii="Times New Roman" w:eastAsia="Times New Roman" w:hAnsi="Times New Roman" w:cs="Times New Roman"/>
          <w:sz w:val="28"/>
          <w:szCs w:val="28"/>
          <w:lang w:eastAsia="ru-RU"/>
        </w:rPr>
        <w:t xml:space="preserve"> (</w:t>
      </w:r>
      <w:r w:rsidR="003855D9" w:rsidRPr="004410F4">
        <w:rPr>
          <w:rFonts w:ascii="Times New Roman" w:eastAsia="Times New Roman" w:hAnsi="Times New Roman" w:cs="Times New Roman"/>
          <w:i/>
          <w:sz w:val="28"/>
          <w:szCs w:val="28"/>
          <w:lang w:eastAsia="ru-RU"/>
        </w:rPr>
        <w:t>с 1 января 2024 года 15,0 тыс. рублей</w:t>
      </w:r>
      <w:r w:rsidR="003855D9" w:rsidRPr="004410F4">
        <w:rPr>
          <w:rFonts w:ascii="Times New Roman" w:eastAsia="Times New Roman" w:hAnsi="Times New Roman" w:cs="Times New Roman"/>
          <w:sz w:val="28"/>
          <w:szCs w:val="28"/>
          <w:lang w:eastAsia="ru-RU"/>
        </w:rPr>
        <w:t>)</w:t>
      </w:r>
      <w:r w:rsidR="00E4238F" w:rsidRPr="004410F4">
        <w:rPr>
          <w:rFonts w:ascii="Times New Roman" w:eastAsia="Times New Roman" w:hAnsi="Times New Roman" w:cs="Times New Roman"/>
          <w:sz w:val="28"/>
          <w:szCs w:val="28"/>
          <w:lang w:eastAsia="ru-RU"/>
        </w:rPr>
        <w:t>;</w:t>
      </w:r>
    </w:p>
    <w:p w:rsidR="00E4238F" w:rsidRPr="004410F4" w:rsidRDefault="00E4238F" w:rsidP="005B4D2E">
      <w:pPr>
        <w:spacing w:after="0" w:line="240" w:lineRule="auto"/>
        <w:ind w:firstLine="709"/>
        <w:contextualSpacing/>
        <w:jc w:val="both"/>
        <w:rPr>
          <w:rFonts w:ascii="Times New Roman" w:eastAsia="Times New Roman" w:hAnsi="Times New Roman" w:cs="Times New Roman"/>
          <w:sz w:val="28"/>
          <w:szCs w:val="28"/>
          <w:lang w:eastAsia="ru-RU"/>
        </w:rPr>
      </w:pPr>
      <w:r w:rsidRPr="004410F4">
        <w:rPr>
          <w:rFonts w:ascii="Times New Roman" w:eastAsia="Times New Roman" w:hAnsi="Times New Roman" w:cs="Times New Roman"/>
          <w:sz w:val="28"/>
          <w:szCs w:val="28"/>
          <w:lang w:eastAsia="ru-RU"/>
        </w:rPr>
        <w:t>- компенсация затрат на медицинское освидетельствование</w:t>
      </w:r>
      <w:r w:rsidR="00E053D9" w:rsidRPr="004410F4">
        <w:rPr>
          <w:rFonts w:ascii="Times New Roman" w:eastAsia="Times New Roman" w:hAnsi="Times New Roman" w:cs="Times New Roman"/>
          <w:sz w:val="28"/>
          <w:szCs w:val="28"/>
          <w:lang w:eastAsia="ru-RU"/>
        </w:rPr>
        <w:t>, в размере фактических затрат, но не более 8,0 тыс. рублей</w:t>
      </w:r>
      <w:r w:rsidRPr="004410F4">
        <w:rPr>
          <w:rFonts w:ascii="Times New Roman" w:eastAsia="Times New Roman" w:hAnsi="Times New Roman" w:cs="Times New Roman"/>
          <w:sz w:val="28"/>
          <w:szCs w:val="28"/>
          <w:lang w:eastAsia="ru-RU"/>
        </w:rPr>
        <w:t>;</w:t>
      </w:r>
    </w:p>
    <w:p w:rsidR="00E4238F" w:rsidRPr="004410F4" w:rsidRDefault="00E4238F" w:rsidP="005B4D2E">
      <w:pPr>
        <w:spacing w:after="0" w:line="240" w:lineRule="auto"/>
        <w:ind w:firstLine="709"/>
        <w:contextualSpacing/>
        <w:jc w:val="both"/>
        <w:rPr>
          <w:rFonts w:ascii="Times New Roman" w:eastAsia="Times New Roman" w:hAnsi="Times New Roman" w:cs="Times New Roman"/>
          <w:sz w:val="28"/>
          <w:szCs w:val="28"/>
          <w:lang w:eastAsia="ru-RU"/>
        </w:rPr>
      </w:pPr>
      <w:r w:rsidRPr="004410F4">
        <w:rPr>
          <w:rFonts w:ascii="Times New Roman" w:eastAsia="Times New Roman" w:hAnsi="Times New Roman" w:cs="Times New Roman"/>
          <w:sz w:val="28"/>
          <w:szCs w:val="28"/>
          <w:lang w:eastAsia="ru-RU"/>
        </w:rPr>
        <w:t>- компенсация затрат по допуску к медицинской деятельности в Российской Федерации лиц, получивших медицинскую подготовку в иностранных государствах</w:t>
      </w:r>
      <w:r w:rsidR="00E053D9" w:rsidRPr="004410F4">
        <w:rPr>
          <w:rFonts w:ascii="Times New Roman" w:eastAsia="Times New Roman" w:hAnsi="Times New Roman" w:cs="Times New Roman"/>
          <w:sz w:val="28"/>
          <w:szCs w:val="28"/>
          <w:lang w:eastAsia="ru-RU"/>
        </w:rPr>
        <w:t>, в размере фактических затрат, но не более 20,0 тыс. рублей</w:t>
      </w:r>
      <w:r w:rsidRPr="004410F4">
        <w:rPr>
          <w:rFonts w:ascii="Times New Roman" w:eastAsia="Times New Roman" w:hAnsi="Times New Roman" w:cs="Times New Roman"/>
          <w:sz w:val="28"/>
          <w:szCs w:val="28"/>
          <w:lang w:eastAsia="ru-RU"/>
        </w:rPr>
        <w:t>.</w:t>
      </w:r>
    </w:p>
    <w:p w:rsidR="003C07A8" w:rsidRPr="004410F4" w:rsidRDefault="00E4238F" w:rsidP="005B4D2E">
      <w:pPr>
        <w:spacing w:after="0" w:line="240" w:lineRule="auto"/>
        <w:ind w:firstLine="709"/>
        <w:contextualSpacing/>
        <w:jc w:val="both"/>
        <w:rPr>
          <w:rFonts w:ascii="Times New Roman" w:eastAsia="Times New Roman" w:hAnsi="Times New Roman" w:cs="Times New Roman"/>
          <w:sz w:val="28"/>
          <w:szCs w:val="28"/>
          <w:lang w:eastAsia="ru-RU"/>
        </w:rPr>
      </w:pPr>
      <w:r w:rsidRPr="004410F4">
        <w:rPr>
          <w:rFonts w:ascii="Times New Roman" w:eastAsia="Times New Roman" w:hAnsi="Times New Roman" w:cs="Times New Roman"/>
          <w:sz w:val="28"/>
          <w:szCs w:val="28"/>
          <w:lang w:eastAsia="ru-RU"/>
        </w:rPr>
        <w:t>-  компенсация 50 % затрат на первоначальный взнос при получении кредита на приобретение жилья</w:t>
      </w:r>
      <w:r w:rsidR="00E053D9" w:rsidRPr="004410F4">
        <w:rPr>
          <w:rFonts w:ascii="Times New Roman" w:eastAsia="Times New Roman" w:hAnsi="Times New Roman" w:cs="Times New Roman"/>
          <w:sz w:val="28"/>
          <w:szCs w:val="28"/>
          <w:lang w:eastAsia="ru-RU"/>
        </w:rPr>
        <w:t>, но не более 100,0 тыс. рублей</w:t>
      </w:r>
      <w:r w:rsidR="003855D9" w:rsidRPr="004410F4">
        <w:rPr>
          <w:rFonts w:ascii="Times New Roman" w:eastAsia="Times New Roman" w:hAnsi="Times New Roman" w:cs="Times New Roman"/>
          <w:sz w:val="28"/>
          <w:szCs w:val="28"/>
          <w:lang w:eastAsia="ru-RU"/>
        </w:rPr>
        <w:t xml:space="preserve"> (</w:t>
      </w:r>
      <w:r w:rsidR="003855D9" w:rsidRPr="004410F4">
        <w:rPr>
          <w:rFonts w:ascii="Times New Roman" w:eastAsia="Times New Roman" w:hAnsi="Times New Roman" w:cs="Times New Roman"/>
          <w:i/>
          <w:sz w:val="28"/>
          <w:szCs w:val="28"/>
          <w:lang w:eastAsia="ru-RU"/>
        </w:rPr>
        <w:t>с 1 января 2024 года не более 150,0 тыс. рублей</w:t>
      </w:r>
      <w:r w:rsidR="003855D9" w:rsidRPr="004410F4">
        <w:rPr>
          <w:rFonts w:ascii="Times New Roman" w:eastAsia="Times New Roman" w:hAnsi="Times New Roman" w:cs="Times New Roman"/>
          <w:sz w:val="28"/>
          <w:szCs w:val="28"/>
          <w:lang w:eastAsia="ru-RU"/>
        </w:rPr>
        <w:t>).</w:t>
      </w:r>
    </w:p>
    <w:p w:rsidR="00A36FE0" w:rsidRPr="004410F4" w:rsidRDefault="00A36FE0" w:rsidP="005B4D2E">
      <w:pPr>
        <w:spacing w:after="0" w:line="240" w:lineRule="auto"/>
        <w:ind w:firstLine="709"/>
        <w:contextualSpacing/>
        <w:jc w:val="both"/>
        <w:rPr>
          <w:rFonts w:ascii="Times New Roman" w:eastAsia="Calibri" w:hAnsi="Times New Roman" w:cs="Times New Roman"/>
          <w:sz w:val="28"/>
          <w:szCs w:val="28"/>
        </w:rPr>
      </w:pPr>
      <w:proofErr w:type="gramStart"/>
      <w:r w:rsidRPr="004410F4">
        <w:rPr>
          <w:rFonts w:ascii="Times New Roman" w:eastAsia="Calibri" w:hAnsi="Times New Roman" w:cs="Times New Roman"/>
          <w:sz w:val="28"/>
          <w:szCs w:val="28"/>
        </w:rPr>
        <w:t xml:space="preserve">Основной целью Программы является организация и стимулирование процесса добровольного переселения в Новгородскую область соотечественников на основе создания на территории области необходимых условий для их проживания и трудоустройства с целью улучшения демографической ситуации и обеспечения возрастающих потребностей экономики региона в притоке квалифицированных кадров, в том числе по наиболее востребованным  профессиям рынка труда: </w:t>
      </w:r>
      <w:r w:rsidR="000D35DF" w:rsidRPr="004410F4">
        <w:rPr>
          <w:rFonts w:ascii="Times New Roman" w:eastAsia="Calibri" w:hAnsi="Times New Roman" w:cs="Times New Roman"/>
          <w:sz w:val="28"/>
          <w:szCs w:val="28"/>
        </w:rPr>
        <w:t>медицинские работники, педагоги, инженеры, швеи, специалисты агропромышленного комплекса.</w:t>
      </w:r>
      <w:proofErr w:type="gramEnd"/>
    </w:p>
    <w:p w:rsidR="00A36FE0" w:rsidRPr="004410F4" w:rsidRDefault="00A36FE0" w:rsidP="005B4D2E">
      <w:pPr>
        <w:spacing w:after="0" w:line="240" w:lineRule="auto"/>
        <w:ind w:firstLine="709"/>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Консультацию по вопросам участия в Программе можно получить:</w:t>
      </w:r>
    </w:p>
    <w:p w:rsidR="00A36FE0" w:rsidRPr="004410F4" w:rsidRDefault="00A36FE0" w:rsidP="005B4D2E">
      <w:pPr>
        <w:spacing w:after="0" w:line="240" w:lineRule="auto"/>
        <w:ind w:firstLine="709"/>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 в отделе труда и социального партнерства министерства труда и социальной защиты населения Новгородской области</w:t>
      </w:r>
      <w:r w:rsidR="00F92446" w:rsidRPr="004410F4">
        <w:rPr>
          <w:rFonts w:ascii="Times New Roman" w:eastAsia="Calibri" w:hAnsi="Times New Roman" w:cs="Times New Roman"/>
          <w:sz w:val="28"/>
          <w:szCs w:val="28"/>
        </w:rPr>
        <w:t xml:space="preserve"> по тел. (8162) 983-190, 983-150</w:t>
      </w:r>
      <w:r w:rsidRPr="004410F4">
        <w:rPr>
          <w:rFonts w:ascii="Times New Roman" w:eastAsia="Calibri" w:hAnsi="Times New Roman" w:cs="Times New Roman"/>
          <w:sz w:val="28"/>
          <w:szCs w:val="28"/>
        </w:rPr>
        <w:t>, адрес электронной почты: trud_vn@mail.ru.</w:t>
      </w:r>
    </w:p>
    <w:p w:rsidR="005B4D2E" w:rsidRPr="004410F4" w:rsidRDefault="00A36FE0" w:rsidP="005B4D2E">
      <w:pPr>
        <w:spacing w:after="0" w:line="240" w:lineRule="auto"/>
        <w:ind w:firstLine="709"/>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 в Управлени</w:t>
      </w:r>
      <w:r w:rsidR="000D35DF" w:rsidRPr="004410F4">
        <w:rPr>
          <w:rFonts w:ascii="Times New Roman" w:eastAsia="Calibri" w:hAnsi="Times New Roman" w:cs="Times New Roman"/>
          <w:sz w:val="28"/>
          <w:szCs w:val="28"/>
        </w:rPr>
        <w:t>и</w:t>
      </w:r>
      <w:r w:rsidRPr="004410F4">
        <w:rPr>
          <w:rFonts w:ascii="Times New Roman" w:eastAsia="Calibri" w:hAnsi="Times New Roman" w:cs="Times New Roman"/>
          <w:sz w:val="28"/>
          <w:szCs w:val="28"/>
        </w:rPr>
        <w:t xml:space="preserve"> по вопросам миграции УМВД России по Новгородской области по тел. (8162) 980-613, 980-634.</w:t>
      </w:r>
    </w:p>
    <w:p w:rsidR="00CE405C" w:rsidRPr="004410F4" w:rsidRDefault="00D97FD4" w:rsidP="005B4D2E">
      <w:pPr>
        <w:spacing w:after="0" w:line="240" w:lineRule="auto"/>
        <w:ind w:firstLine="709"/>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Кроме того, участники Программы, получившие российское гражданство могут воспользоваться следующими мерами поддержки:</w:t>
      </w:r>
    </w:p>
    <w:p w:rsidR="00D97FD4" w:rsidRPr="004410F4" w:rsidRDefault="00D97FD4" w:rsidP="005B4D2E">
      <w:pPr>
        <w:spacing w:after="0" w:line="240" w:lineRule="auto"/>
        <w:ind w:firstLine="709"/>
        <w:contextualSpacing/>
        <w:jc w:val="both"/>
        <w:rPr>
          <w:rFonts w:ascii="Times New Roman" w:eastAsia="Calibri" w:hAnsi="Times New Roman" w:cs="Times New Roman"/>
          <w:b/>
          <w:sz w:val="28"/>
          <w:szCs w:val="28"/>
        </w:rPr>
      </w:pPr>
      <w:r w:rsidRPr="004410F4">
        <w:rPr>
          <w:rFonts w:ascii="Times New Roman" w:eastAsia="Calibri" w:hAnsi="Times New Roman" w:cs="Times New Roman"/>
          <w:b/>
          <w:sz w:val="28"/>
          <w:szCs w:val="28"/>
        </w:rPr>
        <w:t>Работникам сфер</w:t>
      </w:r>
      <w:r w:rsidR="00AE712D" w:rsidRPr="004410F4">
        <w:rPr>
          <w:rFonts w:ascii="Times New Roman" w:eastAsia="Calibri" w:hAnsi="Times New Roman" w:cs="Times New Roman"/>
          <w:b/>
          <w:sz w:val="28"/>
          <w:szCs w:val="28"/>
        </w:rPr>
        <w:t>ы</w:t>
      </w:r>
      <w:r w:rsidRPr="004410F4">
        <w:rPr>
          <w:rFonts w:ascii="Times New Roman" w:eastAsia="Calibri" w:hAnsi="Times New Roman" w:cs="Times New Roman"/>
          <w:b/>
          <w:sz w:val="28"/>
          <w:szCs w:val="28"/>
        </w:rPr>
        <w:t xml:space="preserve"> здравоохранения</w:t>
      </w:r>
    </w:p>
    <w:p w:rsidR="00D97FD4" w:rsidRPr="004410F4" w:rsidRDefault="00D97FD4" w:rsidP="005B4D2E">
      <w:pPr>
        <w:spacing w:after="0" w:line="240" w:lineRule="auto"/>
        <w:ind w:firstLine="708"/>
        <w:contextualSpacing/>
        <w:jc w:val="both"/>
        <w:rPr>
          <w:rFonts w:ascii="Times New Roman" w:hAnsi="Times New Roman" w:cs="Times New Roman"/>
          <w:sz w:val="28"/>
          <w:szCs w:val="28"/>
        </w:rPr>
      </w:pPr>
      <w:r w:rsidRPr="004410F4">
        <w:rPr>
          <w:rFonts w:ascii="Times New Roman" w:hAnsi="Times New Roman" w:cs="Times New Roman"/>
          <w:sz w:val="28"/>
          <w:szCs w:val="28"/>
        </w:rPr>
        <w:t>На территории области реализуются программы, направленные на поддержку молодых специалистов и специалистов, приезжающих к нам на работу из других регионов Российской Федерации</w:t>
      </w:r>
      <w:r w:rsidR="000B0D59" w:rsidRPr="004410F4">
        <w:rPr>
          <w:rFonts w:ascii="Times New Roman" w:hAnsi="Times New Roman" w:cs="Times New Roman"/>
          <w:sz w:val="28"/>
          <w:szCs w:val="28"/>
        </w:rPr>
        <w:t xml:space="preserve"> и иностранных </w:t>
      </w:r>
      <w:proofErr w:type="gramStart"/>
      <w:r w:rsidR="000B0D59" w:rsidRPr="004410F4">
        <w:rPr>
          <w:rFonts w:ascii="Times New Roman" w:hAnsi="Times New Roman" w:cs="Times New Roman"/>
          <w:sz w:val="28"/>
          <w:szCs w:val="28"/>
        </w:rPr>
        <w:t>граждан</w:t>
      </w:r>
      <w:proofErr w:type="gramEnd"/>
      <w:r w:rsidR="000B0D59" w:rsidRPr="004410F4">
        <w:rPr>
          <w:rFonts w:ascii="Times New Roman" w:hAnsi="Times New Roman" w:cs="Times New Roman"/>
          <w:sz w:val="28"/>
          <w:szCs w:val="28"/>
        </w:rPr>
        <w:t xml:space="preserve"> имеющих российское гражданство</w:t>
      </w:r>
      <w:r w:rsidRPr="004410F4">
        <w:rPr>
          <w:rFonts w:ascii="Times New Roman" w:hAnsi="Times New Roman" w:cs="Times New Roman"/>
          <w:sz w:val="28"/>
          <w:szCs w:val="28"/>
        </w:rPr>
        <w:t>:</w:t>
      </w:r>
    </w:p>
    <w:p w:rsidR="00D97FD4" w:rsidRPr="004410F4" w:rsidRDefault="00D97FD4" w:rsidP="005B4D2E">
      <w:pPr>
        <w:spacing w:after="0" w:line="240" w:lineRule="auto"/>
        <w:ind w:firstLine="708"/>
        <w:contextualSpacing/>
        <w:jc w:val="both"/>
        <w:rPr>
          <w:rFonts w:ascii="Times New Roman" w:hAnsi="Times New Roman" w:cs="Times New Roman"/>
          <w:sz w:val="28"/>
          <w:szCs w:val="28"/>
        </w:rPr>
      </w:pPr>
      <w:r w:rsidRPr="004410F4">
        <w:rPr>
          <w:rFonts w:ascii="Times New Roman" w:hAnsi="Times New Roman" w:cs="Times New Roman"/>
          <w:sz w:val="28"/>
          <w:szCs w:val="28"/>
        </w:rPr>
        <w:t>Программа «Земский доктор»</w:t>
      </w:r>
    </w:p>
    <w:p w:rsidR="00D97FD4" w:rsidRPr="004410F4" w:rsidRDefault="00D97FD4" w:rsidP="005B4D2E">
      <w:pPr>
        <w:spacing w:after="0" w:line="240" w:lineRule="auto"/>
        <w:ind w:firstLine="708"/>
        <w:contextualSpacing/>
        <w:jc w:val="both"/>
        <w:rPr>
          <w:rFonts w:ascii="Times New Roman" w:hAnsi="Times New Roman" w:cs="Times New Roman"/>
          <w:sz w:val="28"/>
          <w:szCs w:val="28"/>
        </w:rPr>
      </w:pPr>
      <w:r w:rsidRPr="004410F4">
        <w:rPr>
          <w:rFonts w:ascii="Times New Roman" w:hAnsi="Times New Roman" w:cs="Times New Roman"/>
          <w:sz w:val="28"/>
          <w:szCs w:val="28"/>
        </w:rPr>
        <w:t>Выплата 1 000 000 рублей для специалистов с высшим медицинским образованием до 50 лет, прибывших на работу сельские населенные пункты и рабочие поселки Новгородской области. Данные средства являются нецелевыми, а значит, могут быть потрачены на любые нужды работника. С сотрудником заключается договор на 5 лет.</w:t>
      </w:r>
    </w:p>
    <w:p w:rsidR="00D97FD4" w:rsidRPr="004410F4" w:rsidRDefault="00D97FD4" w:rsidP="005B4D2E">
      <w:pPr>
        <w:spacing w:after="0" w:line="240" w:lineRule="auto"/>
        <w:ind w:firstLine="708"/>
        <w:contextualSpacing/>
        <w:jc w:val="both"/>
        <w:rPr>
          <w:rFonts w:ascii="Times New Roman" w:hAnsi="Times New Roman" w:cs="Times New Roman"/>
          <w:sz w:val="28"/>
          <w:szCs w:val="28"/>
        </w:rPr>
      </w:pPr>
      <w:r w:rsidRPr="004410F4">
        <w:rPr>
          <w:rFonts w:ascii="Times New Roman" w:hAnsi="Times New Roman" w:cs="Times New Roman"/>
          <w:sz w:val="28"/>
          <w:szCs w:val="28"/>
        </w:rPr>
        <w:t>Стимулирующие выплаты:</w:t>
      </w:r>
    </w:p>
    <w:p w:rsidR="00D97FD4" w:rsidRPr="004410F4" w:rsidRDefault="00D97FD4" w:rsidP="005B4D2E">
      <w:pPr>
        <w:spacing w:after="0" w:line="240" w:lineRule="auto"/>
        <w:ind w:firstLine="708"/>
        <w:contextualSpacing/>
        <w:jc w:val="both"/>
        <w:rPr>
          <w:rFonts w:ascii="Times New Roman" w:hAnsi="Times New Roman" w:cs="Times New Roman"/>
          <w:sz w:val="28"/>
          <w:szCs w:val="28"/>
        </w:rPr>
      </w:pPr>
      <w:r w:rsidRPr="004410F4">
        <w:rPr>
          <w:rFonts w:ascii="Times New Roman" w:hAnsi="Times New Roman" w:cs="Times New Roman"/>
          <w:sz w:val="28"/>
          <w:szCs w:val="28"/>
        </w:rPr>
        <w:t xml:space="preserve">Специалистам, в возрасте до 45 лет, по остродефицитным специальностям для региона, приезжающим в Новгородскую область, установлены выплаты на приобретение и строительство жилья в размере 500,0 тыс. рублей (меры социальной поддержки в рамках Областного закона </w:t>
      </w:r>
      <w:r w:rsidRPr="004410F4">
        <w:rPr>
          <w:rFonts w:ascii="Times New Roman" w:hAnsi="Times New Roman" w:cs="Times New Roman"/>
          <w:sz w:val="28"/>
          <w:szCs w:val="28"/>
        </w:rPr>
        <w:lastRenderedPageBreak/>
        <w:t>от 25.11.2016 № 35-ОЗ «О дополнительных мерах социальной поддержки отдельных категорий медицинских работников в 2017-20</w:t>
      </w:r>
      <w:r w:rsidR="000F0DF4" w:rsidRPr="004410F4">
        <w:rPr>
          <w:rFonts w:ascii="Times New Roman" w:hAnsi="Times New Roman" w:cs="Times New Roman"/>
          <w:sz w:val="28"/>
          <w:szCs w:val="28"/>
        </w:rPr>
        <w:t>21</w:t>
      </w:r>
      <w:r w:rsidRPr="004410F4">
        <w:rPr>
          <w:rFonts w:ascii="Times New Roman" w:hAnsi="Times New Roman" w:cs="Times New Roman"/>
          <w:sz w:val="28"/>
          <w:szCs w:val="28"/>
        </w:rPr>
        <w:t>годах»).</w:t>
      </w:r>
    </w:p>
    <w:p w:rsidR="00D97FD4" w:rsidRPr="004410F4" w:rsidRDefault="00D97FD4" w:rsidP="005B4D2E">
      <w:pPr>
        <w:spacing w:after="0" w:line="240" w:lineRule="auto"/>
        <w:ind w:firstLine="708"/>
        <w:contextualSpacing/>
        <w:jc w:val="both"/>
        <w:rPr>
          <w:rFonts w:ascii="Times New Roman" w:hAnsi="Times New Roman" w:cs="Times New Roman"/>
          <w:sz w:val="28"/>
          <w:szCs w:val="28"/>
        </w:rPr>
      </w:pPr>
      <w:r w:rsidRPr="004410F4">
        <w:rPr>
          <w:rFonts w:ascii="Times New Roman" w:hAnsi="Times New Roman" w:cs="Times New Roman"/>
          <w:sz w:val="28"/>
          <w:szCs w:val="28"/>
        </w:rPr>
        <w:t>Аренда или предоставление служебного жилья:</w:t>
      </w:r>
    </w:p>
    <w:p w:rsidR="00D97FD4" w:rsidRPr="004410F4" w:rsidRDefault="00D97FD4" w:rsidP="005B4D2E">
      <w:pPr>
        <w:spacing w:after="0" w:line="240" w:lineRule="auto"/>
        <w:ind w:firstLine="708"/>
        <w:contextualSpacing/>
        <w:jc w:val="both"/>
        <w:rPr>
          <w:rFonts w:ascii="Times New Roman" w:hAnsi="Times New Roman" w:cs="Times New Roman"/>
          <w:sz w:val="28"/>
          <w:szCs w:val="28"/>
        </w:rPr>
      </w:pPr>
      <w:r w:rsidRPr="004410F4">
        <w:rPr>
          <w:rFonts w:ascii="Times New Roman" w:hAnsi="Times New Roman" w:cs="Times New Roman"/>
          <w:sz w:val="28"/>
          <w:szCs w:val="28"/>
        </w:rPr>
        <w:t>Врачам, которые не имеют собственного жилья или для тех, кто пока не готов к ипотеке, лечебные учреждения нашей области предлагают служебное или арендованное жилье за счет работодателя. Хочется добавить, что помимо трех основных программ силами местного самоуправления по распоряжению правительства Новгородской области создаются условия для комфортного проживания специалистов. Например, выделение земельных участков, материалов для строительства дома и другие.</w:t>
      </w:r>
    </w:p>
    <w:p w:rsidR="00D97FD4" w:rsidRPr="004410F4" w:rsidRDefault="00D97FD4" w:rsidP="005B4D2E">
      <w:pPr>
        <w:spacing w:after="0" w:line="240" w:lineRule="auto"/>
        <w:ind w:firstLine="708"/>
        <w:contextualSpacing/>
        <w:jc w:val="both"/>
        <w:rPr>
          <w:rFonts w:ascii="Times New Roman" w:hAnsi="Times New Roman" w:cs="Times New Roman"/>
          <w:b/>
          <w:sz w:val="28"/>
          <w:szCs w:val="28"/>
        </w:rPr>
      </w:pPr>
      <w:r w:rsidRPr="004410F4">
        <w:rPr>
          <w:rFonts w:ascii="Times New Roman" w:hAnsi="Times New Roman" w:cs="Times New Roman"/>
          <w:b/>
          <w:sz w:val="28"/>
          <w:szCs w:val="28"/>
        </w:rPr>
        <w:t>Работникам сферы образования</w:t>
      </w:r>
    </w:p>
    <w:p w:rsidR="002E32F2" w:rsidRPr="004410F4" w:rsidRDefault="002E32F2" w:rsidP="005B4D2E">
      <w:pPr>
        <w:spacing w:after="0" w:line="240" w:lineRule="auto"/>
        <w:ind w:firstLine="708"/>
        <w:contextualSpacing/>
        <w:jc w:val="both"/>
        <w:rPr>
          <w:rFonts w:ascii="Times New Roman" w:hAnsi="Times New Roman" w:cs="Times New Roman"/>
          <w:sz w:val="28"/>
          <w:szCs w:val="28"/>
        </w:rPr>
      </w:pPr>
      <w:r w:rsidRPr="004410F4">
        <w:rPr>
          <w:rFonts w:ascii="Times New Roman" w:hAnsi="Times New Roman" w:cs="Times New Roman"/>
          <w:sz w:val="28"/>
          <w:szCs w:val="28"/>
        </w:rPr>
        <w:t>На территории Новгородской области реализуются мероприятия государственной программы «Земский учитель</w:t>
      </w:r>
      <w:r w:rsidR="000B0D59" w:rsidRPr="004410F4">
        <w:rPr>
          <w:rFonts w:ascii="Times New Roman" w:hAnsi="Times New Roman" w:cs="Times New Roman"/>
          <w:sz w:val="28"/>
          <w:szCs w:val="28"/>
        </w:rPr>
        <w:t xml:space="preserve">» для иностранных </w:t>
      </w:r>
      <w:proofErr w:type="gramStart"/>
      <w:r w:rsidR="000B0D59" w:rsidRPr="004410F4">
        <w:rPr>
          <w:rFonts w:ascii="Times New Roman" w:hAnsi="Times New Roman" w:cs="Times New Roman"/>
          <w:sz w:val="28"/>
          <w:szCs w:val="28"/>
        </w:rPr>
        <w:t>граждан</w:t>
      </w:r>
      <w:proofErr w:type="gramEnd"/>
      <w:r w:rsidR="000B0D59" w:rsidRPr="004410F4">
        <w:rPr>
          <w:rFonts w:ascii="Times New Roman" w:hAnsi="Times New Roman" w:cs="Times New Roman"/>
          <w:sz w:val="28"/>
          <w:szCs w:val="28"/>
        </w:rPr>
        <w:t xml:space="preserve"> имеющих российское гражданство.</w:t>
      </w:r>
      <w:r w:rsidRPr="004410F4">
        <w:rPr>
          <w:rFonts w:ascii="Times New Roman" w:hAnsi="Times New Roman" w:cs="Times New Roman"/>
          <w:sz w:val="28"/>
          <w:szCs w:val="28"/>
        </w:rPr>
        <w:t xml:space="preserve"> </w:t>
      </w:r>
    </w:p>
    <w:p w:rsidR="002E32F2" w:rsidRPr="004410F4" w:rsidRDefault="002E32F2" w:rsidP="005B4D2E">
      <w:pPr>
        <w:spacing w:after="0" w:line="240" w:lineRule="auto"/>
        <w:ind w:firstLine="708"/>
        <w:contextualSpacing/>
        <w:jc w:val="both"/>
        <w:rPr>
          <w:rFonts w:ascii="Times New Roman" w:hAnsi="Times New Roman" w:cs="Times New Roman"/>
          <w:sz w:val="28"/>
          <w:szCs w:val="28"/>
        </w:rPr>
      </w:pPr>
      <w:r w:rsidRPr="004410F4">
        <w:rPr>
          <w:rFonts w:ascii="Times New Roman" w:hAnsi="Times New Roman" w:cs="Times New Roman"/>
          <w:sz w:val="28"/>
          <w:szCs w:val="28"/>
        </w:rPr>
        <w:t>Дополнительные меры социальной поддержки будут предоставляться учителям, прибывшим (переехавшим) на работу в сельские населенные пункты, либо рабочие поселки, либо поселки городского типа, либо города с населением до 50,0 тысяч человек, на территории Новгородской области, прошедшим конкурсный отбор на право получения единовременной компенсационной выплаты. Размер единовременной компенсационной выплаты составляет 1 млн. рублей.</w:t>
      </w:r>
    </w:p>
    <w:p w:rsidR="002E32F2" w:rsidRPr="004410F4" w:rsidRDefault="002E32F2" w:rsidP="005B4D2E">
      <w:pPr>
        <w:spacing w:after="0" w:line="240" w:lineRule="auto"/>
        <w:contextualSpacing/>
        <w:jc w:val="both"/>
        <w:rPr>
          <w:rFonts w:ascii="Times New Roman" w:hAnsi="Times New Roman" w:cs="Times New Roman"/>
          <w:sz w:val="28"/>
          <w:szCs w:val="28"/>
        </w:rPr>
      </w:pPr>
      <w:r w:rsidRPr="004410F4">
        <w:rPr>
          <w:rFonts w:ascii="Times New Roman" w:hAnsi="Times New Roman" w:cs="Times New Roman"/>
          <w:sz w:val="28"/>
          <w:szCs w:val="28"/>
        </w:rPr>
        <w:tab/>
        <w:t>В целях привлечения педагогических кадров для работы на селе в Новгородской области принят областной закон от 26.12.2014 № 700-ОЗ «О мерах социальной поддержки педагогическим работникам (в том числе вышедшим на пенсию), членам их семей, проживающим в сельских населенных пунктах, рабочих посёлках (поселках городского типа) Новгородской области</w:t>
      </w:r>
      <w:r w:rsidR="000F0DF4" w:rsidRPr="004410F4">
        <w:rPr>
          <w:rFonts w:ascii="Times New Roman" w:hAnsi="Times New Roman" w:cs="Times New Roman"/>
          <w:sz w:val="28"/>
          <w:szCs w:val="28"/>
        </w:rPr>
        <w:t>»</w:t>
      </w:r>
      <w:r w:rsidRPr="004410F4">
        <w:rPr>
          <w:rFonts w:ascii="Times New Roman" w:hAnsi="Times New Roman" w:cs="Times New Roman"/>
          <w:sz w:val="28"/>
          <w:szCs w:val="28"/>
        </w:rPr>
        <w:t xml:space="preserve">. </w:t>
      </w:r>
      <w:proofErr w:type="gramStart"/>
      <w:r w:rsidRPr="004410F4">
        <w:rPr>
          <w:rFonts w:ascii="Times New Roman" w:hAnsi="Times New Roman" w:cs="Times New Roman"/>
          <w:sz w:val="28"/>
          <w:szCs w:val="28"/>
        </w:rPr>
        <w:t>Закон предусматривает правовые гарантии предоставления мер социальной поддержки (в виде ежемесячной денежной компенсации расходов на оплату жилых помещений, отопления и освещения) педагогическим работника, проживающим в сельской местности и работающим в образовательных организациях, расположенных в сельских населенных пунктах Новгородской области, в том числе вышедшим на пенсию, а так же членам их семей.</w:t>
      </w:r>
      <w:proofErr w:type="gramEnd"/>
    </w:p>
    <w:p w:rsidR="002E32F2" w:rsidRPr="004410F4" w:rsidRDefault="002E32F2" w:rsidP="005B4D2E">
      <w:pPr>
        <w:spacing w:after="0" w:line="240" w:lineRule="auto"/>
        <w:contextualSpacing/>
        <w:jc w:val="both"/>
        <w:rPr>
          <w:rFonts w:ascii="Times New Roman" w:hAnsi="Times New Roman" w:cs="Times New Roman"/>
          <w:sz w:val="28"/>
          <w:szCs w:val="28"/>
        </w:rPr>
      </w:pPr>
      <w:r w:rsidRPr="004410F4">
        <w:rPr>
          <w:rFonts w:ascii="Times New Roman" w:hAnsi="Times New Roman" w:cs="Times New Roman"/>
          <w:sz w:val="28"/>
          <w:szCs w:val="28"/>
        </w:rPr>
        <w:tab/>
      </w:r>
      <w:proofErr w:type="gramStart"/>
      <w:r w:rsidRPr="004410F4">
        <w:rPr>
          <w:rFonts w:ascii="Times New Roman" w:hAnsi="Times New Roman" w:cs="Times New Roman"/>
          <w:sz w:val="28"/>
          <w:szCs w:val="28"/>
        </w:rPr>
        <w:t>Размер, условия и порядок возмещения расходов, связанных с предоставлением указанных мер социальной поддержки педагогическим работникам, определены постановлением Правительства Новгородской области от 02.02.2015 № 32 «Об утверждении размера, условий и порядка возмещения расходов, связанных с предоставлением мер социальной поддержки педагогическим работникам (в том числе вышедшим на пенсию), членам их семей, проживающим в сельской местности, поселках городского типа Новгородской области».</w:t>
      </w:r>
      <w:proofErr w:type="gramEnd"/>
      <w:r w:rsidRPr="004410F4">
        <w:rPr>
          <w:rFonts w:ascii="Times New Roman" w:hAnsi="Times New Roman" w:cs="Times New Roman"/>
          <w:sz w:val="28"/>
          <w:szCs w:val="28"/>
        </w:rPr>
        <w:t xml:space="preserve"> Согласно, указанного постановления, размер ежемесячной денежной компенсации установлен в размере, указанном в платежном документе, но не более:</w:t>
      </w:r>
    </w:p>
    <w:p w:rsidR="002E32F2" w:rsidRPr="004410F4" w:rsidRDefault="002E32F2" w:rsidP="005B4D2E">
      <w:pPr>
        <w:spacing w:after="0" w:line="240" w:lineRule="auto"/>
        <w:ind w:firstLine="708"/>
        <w:contextualSpacing/>
        <w:jc w:val="both"/>
        <w:rPr>
          <w:rFonts w:ascii="Times New Roman" w:hAnsi="Times New Roman" w:cs="Times New Roman"/>
          <w:sz w:val="28"/>
          <w:szCs w:val="28"/>
        </w:rPr>
      </w:pPr>
      <w:r w:rsidRPr="004410F4">
        <w:rPr>
          <w:rFonts w:ascii="Times New Roman" w:hAnsi="Times New Roman" w:cs="Times New Roman"/>
          <w:sz w:val="28"/>
          <w:szCs w:val="28"/>
        </w:rPr>
        <w:t>1550 рублей – для педагогических работников;</w:t>
      </w:r>
    </w:p>
    <w:p w:rsidR="002E32F2" w:rsidRPr="004410F4" w:rsidRDefault="002E32F2" w:rsidP="005B4D2E">
      <w:pPr>
        <w:spacing w:after="0" w:line="240" w:lineRule="auto"/>
        <w:ind w:firstLine="708"/>
        <w:contextualSpacing/>
        <w:jc w:val="both"/>
        <w:rPr>
          <w:rFonts w:ascii="Times New Roman" w:hAnsi="Times New Roman" w:cs="Times New Roman"/>
          <w:sz w:val="28"/>
          <w:szCs w:val="28"/>
        </w:rPr>
      </w:pPr>
      <w:r w:rsidRPr="004410F4">
        <w:rPr>
          <w:rFonts w:ascii="Times New Roman" w:hAnsi="Times New Roman" w:cs="Times New Roman"/>
          <w:sz w:val="28"/>
          <w:szCs w:val="28"/>
        </w:rPr>
        <w:t>265 рублей – для каждого члена семьи, совместно проживающего с педагогическим работником.</w:t>
      </w:r>
    </w:p>
    <w:p w:rsidR="002E32F2" w:rsidRPr="004410F4" w:rsidRDefault="002E32F2" w:rsidP="005B4D2E">
      <w:pPr>
        <w:spacing w:after="0" w:line="240" w:lineRule="auto"/>
        <w:ind w:firstLine="708"/>
        <w:contextualSpacing/>
        <w:jc w:val="both"/>
        <w:rPr>
          <w:rFonts w:ascii="Times New Roman" w:hAnsi="Times New Roman" w:cs="Times New Roman"/>
          <w:sz w:val="28"/>
          <w:szCs w:val="28"/>
        </w:rPr>
      </w:pPr>
      <w:r w:rsidRPr="004410F4">
        <w:rPr>
          <w:rFonts w:ascii="Times New Roman" w:hAnsi="Times New Roman" w:cs="Times New Roman"/>
          <w:sz w:val="28"/>
          <w:szCs w:val="28"/>
        </w:rPr>
        <w:lastRenderedPageBreak/>
        <w:t>Так же предусмотрена компенсация расходов на приобретение и доставку твердого топлива для домов, не имеющих центрального отопления, в размере не более 10560 рублей в год, ежемесячно пропорционально произведенным расходам в пределах размера ежемесячной денежной компенсации.</w:t>
      </w:r>
    </w:p>
    <w:p w:rsidR="00D97FD4" w:rsidRPr="004410F4" w:rsidRDefault="00D97FD4" w:rsidP="005B4D2E">
      <w:pPr>
        <w:spacing w:after="0" w:line="240" w:lineRule="auto"/>
        <w:ind w:firstLine="708"/>
        <w:contextualSpacing/>
        <w:jc w:val="both"/>
        <w:rPr>
          <w:rFonts w:ascii="Times New Roman" w:hAnsi="Times New Roman" w:cs="Times New Roman"/>
          <w:b/>
          <w:sz w:val="28"/>
          <w:szCs w:val="28"/>
        </w:rPr>
      </w:pPr>
      <w:r w:rsidRPr="004410F4">
        <w:rPr>
          <w:rFonts w:ascii="Times New Roman" w:hAnsi="Times New Roman" w:cs="Times New Roman"/>
          <w:b/>
          <w:sz w:val="28"/>
          <w:szCs w:val="28"/>
        </w:rPr>
        <w:t>Работникам агропромышленного комплекса</w:t>
      </w:r>
    </w:p>
    <w:p w:rsidR="00D454F1" w:rsidRPr="004410F4" w:rsidRDefault="00D454F1" w:rsidP="005B4D2E">
      <w:pPr>
        <w:spacing w:after="0" w:line="240" w:lineRule="auto"/>
        <w:ind w:firstLine="709"/>
        <w:contextualSpacing/>
        <w:jc w:val="both"/>
        <w:rPr>
          <w:rFonts w:ascii="Times New Roman" w:eastAsia="Calibri" w:hAnsi="Times New Roman" w:cs="Times New Roman"/>
          <w:i/>
          <w:sz w:val="28"/>
          <w:szCs w:val="28"/>
        </w:rPr>
      </w:pPr>
      <w:r w:rsidRPr="004410F4">
        <w:rPr>
          <w:rFonts w:ascii="Times New Roman" w:eastAsia="Calibri" w:hAnsi="Times New Roman" w:cs="Times New Roman"/>
          <w:i/>
          <w:sz w:val="28"/>
          <w:szCs w:val="28"/>
        </w:rPr>
        <w:t>Поддержка начинающих фермеров</w:t>
      </w:r>
    </w:p>
    <w:p w:rsidR="00D454F1" w:rsidRPr="004410F4" w:rsidRDefault="00D454F1" w:rsidP="005B4D2E">
      <w:pPr>
        <w:spacing w:after="0" w:line="240" w:lineRule="auto"/>
        <w:ind w:firstLine="709"/>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На поддержку начинающих фермеров</w:t>
      </w:r>
      <w:r w:rsidRPr="004410F4">
        <w:rPr>
          <w:rFonts w:ascii="Times New Roman" w:hAnsi="Times New Roman" w:cs="Times New Roman"/>
          <w:sz w:val="28"/>
          <w:szCs w:val="28"/>
        </w:rPr>
        <w:t xml:space="preserve"> </w:t>
      </w:r>
      <w:r w:rsidRPr="004410F4">
        <w:rPr>
          <w:rFonts w:ascii="Times New Roman" w:eastAsia="Calibri" w:hAnsi="Times New Roman" w:cs="Times New Roman"/>
          <w:sz w:val="28"/>
          <w:szCs w:val="28"/>
        </w:rPr>
        <w:t xml:space="preserve">может претендовать иностранный </w:t>
      </w:r>
      <w:proofErr w:type="gramStart"/>
      <w:r w:rsidRPr="004410F4">
        <w:rPr>
          <w:rFonts w:ascii="Times New Roman" w:eastAsia="Calibri" w:hAnsi="Times New Roman" w:cs="Times New Roman"/>
          <w:sz w:val="28"/>
          <w:szCs w:val="28"/>
        </w:rPr>
        <w:t>гражданин</w:t>
      </w:r>
      <w:proofErr w:type="gramEnd"/>
      <w:r w:rsidRPr="004410F4">
        <w:rPr>
          <w:rFonts w:ascii="Times New Roman" w:eastAsia="Calibri" w:hAnsi="Times New Roman" w:cs="Times New Roman"/>
          <w:sz w:val="28"/>
          <w:szCs w:val="28"/>
        </w:rPr>
        <w:t xml:space="preserve"> имеющий российское гражданство, являющийся Главой крестьянского (фермерского) хозяйства, который ранее не являлся получателем: гранта на создание и развитие КФХ (гранта на поддержку начинающего фермера), гранта на развитие семейных (семейных животноводческих) ферм, гранта «Агростартап».</w:t>
      </w:r>
    </w:p>
    <w:p w:rsidR="00D454F1" w:rsidRPr="004410F4" w:rsidRDefault="00D454F1" w:rsidP="005B4D2E">
      <w:pPr>
        <w:spacing w:after="0" w:line="240" w:lineRule="auto"/>
        <w:ind w:firstLine="709"/>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Максимальный размер гранта на одного победителя конкурса для разведения крупного рогатого скота мясного или молочного направлений не может превышать 5,0 млн. рублей, но не более 90 % затрат, для ведения иных видов деятельности - не более 3,0 млн. рублей, но не более 90 % затрат.</w:t>
      </w:r>
    </w:p>
    <w:p w:rsidR="000B0D59" w:rsidRPr="004410F4" w:rsidRDefault="000B0D59" w:rsidP="005B4D2E">
      <w:pPr>
        <w:spacing w:after="0" w:line="240" w:lineRule="auto"/>
        <w:ind w:firstLine="709"/>
        <w:contextualSpacing/>
        <w:jc w:val="both"/>
        <w:rPr>
          <w:rFonts w:ascii="Times New Roman" w:eastAsia="Calibri" w:hAnsi="Times New Roman" w:cs="Times New Roman"/>
          <w:i/>
          <w:sz w:val="28"/>
          <w:szCs w:val="28"/>
        </w:rPr>
      </w:pPr>
      <w:r w:rsidRPr="004410F4">
        <w:rPr>
          <w:rFonts w:ascii="Times New Roman" w:eastAsia="Calibri" w:hAnsi="Times New Roman" w:cs="Times New Roman"/>
          <w:i/>
          <w:sz w:val="28"/>
          <w:szCs w:val="28"/>
        </w:rPr>
        <w:t>Грант «Агростартап».</w:t>
      </w:r>
    </w:p>
    <w:p w:rsidR="00D97FD4" w:rsidRPr="004410F4" w:rsidRDefault="000B0D59" w:rsidP="005B4D2E">
      <w:pPr>
        <w:spacing w:after="0" w:line="240" w:lineRule="auto"/>
        <w:ind w:firstLine="709"/>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 xml:space="preserve">На получение гранта  может претендовать иностранный </w:t>
      </w:r>
      <w:proofErr w:type="gramStart"/>
      <w:r w:rsidRPr="004410F4">
        <w:rPr>
          <w:rFonts w:ascii="Times New Roman" w:eastAsia="Calibri" w:hAnsi="Times New Roman" w:cs="Times New Roman"/>
          <w:sz w:val="28"/>
          <w:szCs w:val="28"/>
        </w:rPr>
        <w:t>гражданин</w:t>
      </w:r>
      <w:proofErr w:type="gramEnd"/>
      <w:r w:rsidRPr="004410F4">
        <w:rPr>
          <w:rFonts w:ascii="Times New Roman" w:eastAsia="Calibri" w:hAnsi="Times New Roman" w:cs="Times New Roman"/>
          <w:sz w:val="28"/>
          <w:szCs w:val="28"/>
        </w:rPr>
        <w:t xml:space="preserve"> имеющий российское гражданство, являющийся Главой крестьянского (фермерского) хозяйства, либо гражданин Российской Федерации, планирующий создание КФХ в случае признания его победителем конкурса.</w:t>
      </w:r>
    </w:p>
    <w:p w:rsidR="000B0D59" w:rsidRPr="004410F4" w:rsidRDefault="000B0D59" w:rsidP="005B4D2E">
      <w:pPr>
        <w:spacing w:after="0" w:line="240" w:lineRule="auto"/>
        <w:ind w:firstLine="709"/>
        <w:contextualSpacing/>
        <w:jc w:val="both"/>
        <w:rPr>
          <w:rFonts w:ascii="Times New Roman" w:eastAsia="Calibri" w:hAnsi="Times New Roman" w:cs="Times New Roman"/>
          <w:sz w:val="28"/>
          <w:szCs w:val="28"/>
        </w:rPr>
      </w:pPr>
      <w:proofErr w:type="gramStart"/>
      <w:r w:rsidRPr="004410F4">
        <w:rPr>
          <w:rFonts w:ascii="Times New Roman" w:eastAsia="Calibri" w:hAnsi="Times New Roman" w:cs="Times New Roman"/>
          <w:sz w:val="28"/>
          <w:szCs w:val="28"/>
        </w:rPr>
        <w:t>Максимальный размер гранта на одного победителя конкурса для разведения крупного рогатого скота мясного или молочного направлений продуктивности не может превышать 5000000 рублей, но не более 90 % затрат, для разведения крупного рогатого скота мясного или молочного направлений продуктивности, в случае если предусмотрено использование части средств гранта на цели формирования неделимого фонда кооператива, членом которого является победитель, не может превышать 6000000 рублей</w:t>
      </w:r>
      <w:proofErr w:type="gramEnd"/>
      <w:r w:rsidRPr="004410F4">
        <w:rPr>
          <w:rFonts w:ascii="Times New Roman" w:eastAsia="Calibri" w:hAnsi="Times New Roman" w:cs="Times New Roman"/>
          <w:sz w:val="28"/>
          <w:szCs w:val="28"/>
        </w:rPr>
        <w:t xml:space="preserve">, </w:t>
      </w:r>
      <w:proofErr w:type="gramStart"/>
      <w:r w:rsidRPr="004410F4">
        <w:rPr>
          <w:rFonts w:ascii="Times New Roman" w:eastAsia="Calibri" w:hAnsi="Times New Roman" w:cs="Times New Roman"/>
          <w:sz w:val="28"/>
          <w:szCs w:val="28"/>
        </w:rPr>
        <w:t>но не более 90 % затрат, для ведения иных видов деятельности - не более 3000000 рублей, но не более 90 % затрат, для ведения иных видов деятельности, в случае если предусмотрено использование части средств гранта на цели формирования неделимого фонда кооператива, членом которого является победитель, не может превышать 4000000 рублей, но не более 90 % затрат.</w:t>
      </w:r>
      <w:proofErr w:type="gramEnd"/>
    </w:p>
    <w:p w:rsidR="00D454F1" w:rsidRPr="004410F4" w:rsidRDefault="00D454F1" w:rsidP="005B4D2E">
      <w:pPr>
        <w:spacing w:after="0" w:line="240" w:lineRule="auto"/>
        <w:ind w:firstLine="708"/>
        <w:contextualSpacing/>
        <w:jc w:val="both"/>
        <w:rPr>
          <w:rFonts w:ascii="Times New Roman" w:eastAsia="Calibri" w:hAnsi="Times New Roman" w:cs="Times New Roman"/>
          <w:i/>
          <w:sz w:val="28"/>
          <w:szCs w:val="28"/>
        </w:rPr>
      </w:pPr>
      <w:r w:rsidRPr="004410F4">
        <w:rPr>
          <w:rFonts w:ascii="Times New Roman" w:eastAsia="Calibri" w:hAnsi="Times New Roman" w:cs="Times New Roman"/>
          <w:i/>
          <w:sz w:val="28"/>
          <w:szCs w:val="28"/>
        </w:rPr>
        <w:t>Льготный ипотечный кредит</w:t>
      </w:r>
    </w:p>
    <w:p w:rsidR="007D2422" w:rsidRPr="004410F4" w:rsidRDefault="007D2422" w:rsidP="005B4D2E">
      <w:pPr>
        <w:spacing w:after="0" w:line="240" w:lineRule="auto"/>
        <w:ind w:firstLine="708"/>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Для иностранных граждан имеющих российское гражданство в целях строительства (приобретения) жилого помещения на сельских территориях выдается и</w:t>
      </w:r>
      <w:r w:rsidR="000B0D59" w:rsidRPr="004410F4">
        <w:rPr>
          <w:rFonts w:ascii="Times New Roman" w:eastAsia="Calibri" w:hAnsi="Times New Roman" w:cs="Times New Roman"/>
          <w:sz w:val="28"/>
          <w:szCs w:val="28"/>
        </w:rPr>
        <w:t>потечный кредит с льготной процентной ставкой</w:t>
      </w:r>
      <w:r w:rsidRPr="004410F4">
        <w:rPr>
          <w:rFonts w:ascii="Times New Roman" w:eastAsia="Calibri" w:hAnsi="Times New Roman" w:cs="Times New Roman"/>
          <w:sz w:val="28"/>
          <w:szCs w:val="28"/>
        </w:rPr>
        <w:t xml:space="preserve">. </w:t>
      </w:r>
    </w:p>
    <w:p w:rsidR="00D454F1" w:rsidRPr="004410F4" w:rsidRDefault="00D454F1" w:rsidP="005B4D2E">
      <w:pPr>
        <w:spacing w:after="0" w:line="240" w:lineRule="auto"/>
        <w:ind w:firstLine="708"/>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Льготная % ставка при наличии личного страхования составляет 2,7 %, при отказе от личного страхования – 3 %.</w:t>
      </w:r>
    </w:p>
    <w:p w:rsidR="00E852BF" w:rsidRPr="004410F4" w:rsidRDefault="007D2422" w:rsidP="005B4D2E">
      <w:pPr>
        <w:spacing w:after="0" w:line="240" w:lineRule="auto"/>
        <w:ind w:firstLine="708"/>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Минимальная с</w:t>
      </w:r>
      <w:r w:rsidR="00E852BF" w:rsidRPr="004410F4">
        <w:rPr>
          <w:rFonts w:ascii="Times New Roman" w:eastAsia="Calibri" w:hAnsi="Times New Roman" w:cs="Times New Roman"/>
          <w:sz w:val="28"/>
          <w:szCs w:val="28"/>
        </w:rPr>
        <w:t>умма кредита</w:t>
      </w:r>
      <w:r w:rsidRPr="004410F4">
        <w:rPr>
          <w:rFonts w:ascii="Times New Roman" w:eastAsia="Calibri" w:hAnsi="Times New Roman" w:cs="Times New Roman"/>
          <w:sz w:val="28"/>
          <w:szCs w:val="28"/>
        </w:rPr>
        <w:t xml:space="preserve"> 100,0 тыс. рублей, максимальная сумма кредита 3000,0 тыс. рублей </w:t>
      </w:r>
      <w:r w:rsidR="00E852BF" w:rsidRPr="004410F4">
        <w:rPr>
          <w:rFonts w:ascii="Times New Roman" w:eastAsia="Calibri" w:hAnsi="Times New Roman" w:cs="Times New Roman"/>
          <w:sz w:val="28"/>
          <w:szCs w:val="28"/>
        </w:rPr>
        <w:t>– для объектов недвижим</w:t>
      </w:r>
      <w:r w:rsidRPr="004410F4">
        <w:rPr>
          <w:rFonts w:ascii="Times New Roman" w:eastAsia="Calibri" w:hAnsi="Times New Roman" w:cs="Times New Roman"/>
          <w:sz w:val="28"/>
          <w:szCs w:val="28"/>
        </w:rPr>
        <w:t xml:space="preserve">ости, расположенных на сельских </w:t>
      </w:r>
      <w:r w:rsidR="00E852BF" w:rsidRPr="004410F4">
        <w:rPr>
          <w:rFonts w:ascii="Times New Roman" w:eastAsia="Calibri" w:hAnsi="Times New Roman" w:cs="Times New Roman"/>
          <w:sz w:val="28"/>
          <w:szCs w:val="28"/>
        </w:rPr>
        <w:t>территориях субъектов Российской Федераци</w:t>
      </w:r>
      <w:r w:rsidRPr="004410F4">
        <w:rPr>
          <w:rFonts w:ascii="Times New Roman" w:eastAsia="Calibri" w:hAnsi="Times New Roman" w:cs="Times New Roman"/>
          <w:sz w:val="28"/>
          <w:szCs w:val="28"/>
        </w:rPr>
        <w:t xml:space="preserve">и, за исключением Ленинградской </w:t>
      </w:r>
      <w:r w:rsidR="00E852BF" w:rsidRPr="004410F4">
        <w:rPr>
          <w:rFonts w:ascii="Times New Roman" w:eastAsia="Calibri" w:hAnsi="Times New Roman" w:cs="Times New Roman"/>
          <w:sz w:val="28"/>
          <w:szCs w:val="28"/>
        </w:rPr>
        <w:t>области и субъектов Российской Федерации, вхо</w:t>
      </w:r>
      <w:r w:rsidRPr="004410F4">
        <w:rPr>
          <w:rFonts w:ascii="Times New Roman" w:eastAsia="Calibri" w:hAnsi="Times New Roman" w:cs="Times New Roman"/>
          <w:sz w:val="28"/>
          <w:szCs w:val="28"/>
        </w:rPr>
        <w:t>дящих в состав Дальневосточного федерального округа.</w:t>
      </w:r>
    </w:p>
    <w:p w:rsidR="007D2422" w:rsidRPr="004410F4" w:rsidRDefault="007D2422" w:rsidP="005B4D2E">
      <w:pPr>
        <w:spacing w:after="0" w:line="240" w:lineRule="auto"/>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ab/>
        <w:t xml:space="preserve">Максимальный срок кредита </w:t>
      </w:r>
      <w:r w:rsidR="00D454F1" w:rsidRPr="004410F4">
        <w:rPr>
          <w:rFonts w:ascii="Times New Roman" w:eastAsia="Calibri" w:hAnsi="Times New Roman" w:cs="Times New Roman"/>
          <w:sz w:val="28"/>
          <w:szCs w:val="28"/>
        </w:rPr>
        <w:t xml:space="preserve">– </w:t>
      </w:r>
      <w:r w:rsidRPr="004410F4">
        <w:rPr>
          <w:rFonts w:ascii="Times New Roman" w:eastAsia="Calibri" w:hAnsi="Times New Roman" w:cs="Times New Roman"/>
          <w:sz w:val="28"/>
          <w:szCs w:val="28"/>
        </w:rPr>
        <w:t>25 лет.</w:t>
      </w:r>
      <w:r w:rsidRPr="004410F4">
        <w:rPr>
          <w:rFonts w:ascii="Times New Roman" w:eastAsia="Calibri" w:hAnsi="Times New Roman" w:cs="Times New Roman"/>
          <w:sz w:val="28"/>
          <w:szCs w:val="28"/>
        </w:rPr>
        <w:tab/>
      </w:r>
    </w:p>
    <w:p w:rsidR="00003FD9" w:rsidRPr="004410F4" w:rsidRDefault="00003FD9" w:rsidP="005B4D2E">
      <w:pPr>
        <w:spacing w:after="0" w:line="240" w:lineRule="auto"/>
        <w:ind w:firstLine="708"/>
        <w:contextualSpacing/>
        <w:jc w:val="both"/>
        <w:rPr>
          <w:rFonts w:ascii="Times New Roman" w:eastAsia="Calibri" w:hAnsi="Times New Roman" w:cs="Times New Roman"/>
          <w:i/>
          <w:sz w:val="28"/>
          <w:szCs w:val="28"/>
        </w:rPr>
      </w:pPr>
      <w:r w:rsidRPr="004410F4">
        <w:rPr>
          <w:rFonts w:ascii="Times New Roman" w:eastAsia="Calibri" w:hAnsi="Times New Roman" w:cs="Times New Roman"/>
          <w:i/>
          <w:sz w:val="28"/>
          <w:szCs w:val="28"/>
        </w:rPr>
        <w:lastRenderedPageBreak/>
        <w:t>Новгородский гектар</w:t>
      </w:r>
    </w:p>
    <w:p w:rsidR="00AE6AD8" w:rsidRPr="004410F4" w:rsidRDefault="00003FD9" w:rsidP="005B4D2E">
      <w:pPr>
        <w:spacing w:after="0" w:line="240" w:lineRule="auto"/>
        <w:ind w:firstLine="708"/>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В соответствии с законом  Новгородской области от 2 апреля 2002 года № 30-ОЗ «О предельных размерах земельных участков, предоставляемых гражданам на территории Новгородской области»</w:t>
      </w:r>
      <w:r w:rsidR="00AE6AD8" w:rsidRPr="004410F4">
        <w:rPr>
          <w:rFonts w:ascii="Times New Roman" w:eastAsia="Calibri" w:hAnsi="Times New Roman" w:cs="Times New Roman"/>
          <w:sz w:val="28"/>
          <w:szCs w:val="28"/>
        </w:rPr>
        <w:t xml:space="preserve"> установлены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для разных категорий граждан и населенных пунктов.</w:t>
      </w:r>
    </w:p>
    <w:p w:rsidR="00AE6AD8" w:rsidRPr="004410F4" w:rsidRDefault="00AE6AD8" w:rsidP="005B4D2E">
      <w:pPr>
        <w:spacing w:after="0" w:line="240" w:lineRule="auto"/>
        <w:ind w:firstLine="708"/>
        <w:contextualSpacing/>
        <w:jc w:val="both"/>
        <w:rPr>
          <w:rFonts w:ascii="Times New Roman" w:eastAsia="Calibri" w:hAnsi="Times New Roman" w:cs="Times New Roman"/>
          <w:sz w:val="28"/>
          <w:szCs w:val="28"/>
        </w:rPr>
      </w:pPr>
      <w:proofErr w:type="gramStart"/>
      <w:r w:rsidRPr="004410F4">
        <w:rPr>
          <w:rFonts w:ascii="Times New Roman" w:eastAsia="Calibri" w:hAnsi="Times New Roman" w:cs="Times New Roman"/>
          <w:sz w:val="28"/>
          <w:szCs w:val="28"/>
        </w:rPr>
        <w:t xml:space="preserve">Предельные размеры земельных участков, предоставляемых бесплатно в случаях и порядке, установленном областным законом от 27.04.2015 </w:t>
      </w:r>
      <w:r w:rsidR="000F0DF4" w:rsidRPr="004410F4">
        <w:rPr>
          <w:rFonts w:ascii="Times New Roman" w:eastAsia="Calibri" w:hAnsi="Times New Roman" w:cs="Times New Roman"/>
          <w:sz w:val="28"/>
          <w:szCs w:val="28"/>
        </w:rPr>
        <w:t xml:space="preserve">         №</w:t>
      </w:r>
      <w:r w:rsidRPr="004410F4">
        <w:rPr>
          <w:rFonts w:ascii="Times New Roman" w:eastAsia="Calibri" w:hAnsi="Times New Roman" w:cs="Times New Roman"/>
          <w:sz w:val="28"/>
          <w:szCs w:val="28"/>
        </w:rPr>
        <w:t xml:space="preserve"> 763-ОЗ «О предоставлении земельных участков на территории Новгородской области</w:t>
      </w:r>
      <w:r w:rsidR="00AE712D" w:rsidRPr="004410F4">
        <w:rPr>
          <w:rFonts w:ascii="Times New Roman" w:eastAsia="Calibri" w:hAnsi="Times New Roman" w:cs="Times New Roman"/>
          <w:sz w:val="28"/>
          <w:szCs w:val="28"/>
        </w:rPr>
        <w:t>»</w:t>
      </w:r>
      <w:r w:rsidRPr="004410F4">
        <w:rPr>
          <w:rFonts w:ascii="Times New Roman" w:eastAsia="Calibri" w:hAnsi="Times New Roman" w:cs="Times New Roman"/>
          <w:sz w:val="28"/>
          <w:szCs w:val="28"/>
        </w:rPr>
        <w:t>, гражданам, имеющим трех и более детей, из земель, находящихся в государственной или муниципальной собственности, для индивидуального жилищного и дачного строительства, максимальные - 0,15 га, минимальные 0,04 га.</w:t>
      </w:r>
      <w:proofErr w:type="gramEnd"/>
    </w:p>
    <w:p w:rsidR="00FD4D85" w:rsidRPr="004410F4" w:rsidRDefault="00AE6AD8" w:rsidP="005B4D2E">
      <w:pPr>
        <w:spacing w:after="0" w:line="240" w:lineRule="auto"/>
        <w:ind w:firstLine="708"/>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Заявление о предоставлении земельного участка подается в орган местного самоуправления (Администрация муниципального района или МФЦ).</w:t>
      </w:r>
    </w:p>
    <w:p w:rsidR="00FD4D85" w:rsidRPr="004410F4" w:rsidRDefault="00FD4D85" w:rsidP="005B4D2E">
      <w:pPr>
        <w:spacing w:after="0" w:line="240" w:lineRule="auto"/>
        <w:ind w:firstLine="708"/>
        <w:contextualSpacing/>
        <w:jc w:val="both"/>
        <w:rPr>
          <w:rFonts w:ascii="Times New Roman" w:eastAsia="Calibri" w:hAnsi="Times New Roman" w:cs="Times New Roman"/>
          <w:i/>
          <w:sz w:val="28"/>
          <w:szCs w:val="28"/>
        </w:rPr>
      </w:pPr>
      <w:r w:rsidRPr="004410F4">
        <w:rPr>
          <w:rFonts w:ascii="Times New Roman" w:eastAsia="Calibri" w:hAnsi="Times New Roman" w:cs="Times New Roman"/>
          <w:i/>
          <w:sz w:val="28"/>
          <w:szCs w:val="28"/>
        </w:rPr>
        <w:t>Грант на развитие семейной фермы</w:t>
      </w:r>
    </w:p>
    <w:p w:rsidR="00FD4D85" w:rsidRPr="004410F4" w:rsidRDefault="00FD4D85" w:rsidP="005B4D2E">
      <w:pPr>
        <w:spacing w:after="0" w:line="240" w:lineRule="auto"/>
        <w:ind w:firstLine="708"/>
        <w:contextualSpacing/>
        <w:jc w:val="both"/>
        <w:rPr>
          <w:rFonts w:ascii="Times New Roman" w:eastAsia="Calibri" w:hAnsi="Times New Roman" w:cs="Times New Roman"/>
          <w:sz w:val="28"/>
          <w:szCs w:val="28"/>
        </w:rPr>
      </w:pPr>
      <w:proofErr w:type="gramStart"/>
      <w:r w:rsidRPr="004410F4">
        <w:rPr>
          <w:rFonts w:ascii="Times New Roman" w:eastAsia="Calibri" w:hAnsi="Times New Roman" w:cs="Times New Roman"/>
          <w:sz w:val="28"/>
          <w:szCs w:val="28"/>
        </w:rPr>
        <w:t>Для участия в конкурсе на получение гранта на развитие семейных животноводческих ферм крестьянское (фермерское) хозяйство области должно соответствовать определенному ряду  требований (КФХ основано на личном участии главы и членов хозяйства, срок деятельности КФХ на дату подачи заявки на региональный конкурс превышает 24 месяцев с даты регистрации, КФХ зарегистрировано на сельской территории Новгородской области (включаются все населенные пункты области, кроме городов</w:t>
      </w:r>
      <w:proofErr w:type="gramEnd"/>
      <w:r w:rsidRPr="004410F4">
        <w:rPr>
          <w:rFonts w:ascii="Times New Roman" w:eastAsia="Calibri" w:hAnsi="Times New Roman" w:cs="Times New Roman"/>
          <w:sz w:val="28"/>
          <w:szCs w:val="28"/>
        </w:rPr>
        <w:t>), глава КФХ и члены КФХ ранее не являлись получателями грантов на создание и развитие КФХ и другие).</w:t>
      </w:r>
    </w:p>
    <w:p w:rsidR="00FD4D85" w:rsidRPr="004410F4" w:rsidRDefault="00FD4D85" w:rsidP="005B4D2E">
      <w:pPr>
        <w:spacing w:after="0" w:line="240" w:lineRule="auto"/>
        <w:ind w:firstLine="708"/>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 xml:space="preserve">Максимальный размер гранта, предоставляемого </w:t>
      </w:r>
      <w:proofErr w:type="gramStart"/>
      <w:r w:rsidRPr="004410F4">
        <w:rPr>
          <w:rFonts w:ascii="Times New Roman" w:eastAsia="Calibri" w:hAnsi="Times New Roman" w:cs="Times New Roman"/>
          <w:sz w:val="28"/>
          <w:szCs w:val="28"/>
        </w:rPr>
        <w:t>конкретному</w:t>
      </w:r>
      <w:proofErr w:type="gramEnd"/>
      <w:r w:rsidRPr="004410F4">
        <w:rPr>
          <w:rFonts w:ascii="Times New Roman" w:eastAsia="Calibri" w:hAnsi="Times New Roman" w:cs="Times New Roman"/>
          <w:sz w:val="28"/>
          <w:szCs w:val="28"/>
        </w:rPr>
        <w:t xml:space="preserve"> главе КФХ на развитие семейной фермы, в расчете на одно КФХ не может превышать 30,0 млн. рублей, но не более 60 % затрат. В случае если грант планируется использовать на цели, указанные в пятом абзаце подпункта 6-1.4 Порядка предоставления грантов крестьянским (фермерским) хозяйствам области </w:t>
      </w:r>
      <w:proofErr w:type="gramStart"/>
      <w:r w:rsidRPr="004410F4">
        <w:rPr>
          <w:rFonts w:ascii="Times New Roman" w:eastAsia="Calibri" w:hAnsi="Times New Roman" w:cs="Times New Roman"/>
          <w:sz w:val="28"/>
          <w:szCs w:val="28"/>
        </w:rPr>
        <w:t>для</w:t>
      </w:r>
      <w:proofErr w:type="gramEnd"/>
      <w:r w:rsidRPr="004410F4">
        <w:rPr>
          <w:rFonts w:ascii="Times New Roman" w:eastAsia="Calibri" w:hAnsi="Times New Roman" w:cs="Times New Roman"/>
          <w:sz w:val="28"/>
          <w:szCs w:val="28"/>
        </w:rPr>
        <w:t xml:space="preserve"> </w:t>
      </w:r>
      <w:proofErr w:type="gramStart"/>
      <w:r w:rsidRPr="004410F4">
        <w:rPr>
          <w:rFonts w:ascii="Times New Roman" w:eastAsia="Calibri" w:hAnsi="Times New Roman" w:cs="Times New Roman"/>
          <w:sz w:val="28"/>
          <w:szCs w:val="28"/>
        </w:rPr>
        <w:t>развитие</w:t>
      </w:r>
      <w:proofErr w:type="gramEnd"/>
      <w:r w:rsidRPr="004410F4">
        <w:rPr>
          <w:rFonts w:ascii="Times New Roman" w:eastAsia="Calibri" w:hAnsi="Times New Roman" w:cs="Times New Roman"/>
          <w:sz w:val="28"/>
          <w:szCs w:val="28"/>
        </w:rPr>
        <w:t xml:space="preserve"> семейных ферм, грант предоставляется в размере, не превышающем 30,0 млн. рублей, но не более 80 % планируемых затрат.</w:t>
      </w:r>
    </w:p>
    <w:p w:rsidR="003E3028" w:rsidRPr="004410F4" w:rsidRDefault="003E3028" w:rsidP="005B4D2E">
      <w:pPr>
        <w:spacing w:after="0" w:line="240" w:lineRule="auto"/>
        <w:ind w:firstLine="708"/>
        <w:contextualSpacing/>
        <w:jc w:val="both"/>
        <w:rPr>
          <w:rFonts w:ascii="Times New Roman" w:eastAsia="Calibri" w:hAnsi="Times New Roman" w:cs="Times New Roman"/>
          <w:i/>
          <w:sz w:val="28"/>
          <w:szCs w:val="28"/>
        </w:rPr>
      </w:pPr>
      <w:r w:rsidRPr="004410F4">
        <w:rPr>
          <w:rFonts w:ascii="Times New Roman" w:eastAsia="Calibri" w:hAnsi="Times New Roman" w:cs="Times New Roman"/>
          <w:i/>
          <w:sz w:val="28"/>
          <w:szCs w:val="28"/>
        </w:rPr>
        <w:t>Грантовая поддержка сельскохозяйственных потребительских кооперативов</w:t>
      </w:r>
    </w:p>
    <w:p w:rsidR="00316592" w:rsidRPr="004410F4" w:rsidRDefault="00316592" w:rsidP="005B4D2E">
      <w:pPr>
        <w:spacing w:after="0" w:line="240" w:lineRule="auto"/>
        <w:ind w:firstLine="708"/>
        <w:contextualSpacing/>
        <w:jc w:val="both"/>
        <w:rPr>
          <w:rFonts w:ascii="Times New Roman" w:eastAsia="Calibri" w:hAnsi="Times New Roman" w:cs="Times New Roman"/>
          <w:sz w:val="28"/>
          <w:szCs w:val="28"/>
        </w:rPr>
      </w:pPr>
      <w:proofErr w:type="gramStart"/>
      <w:r w:rsidRPr="004410F4">
        <w:rPr>
          <w:rFonts w:ascii="Times New Roman" w:eastAsia="Calibri" w:hAnsi="Times New Roman" w:cs="Times New Roman"/>
          <w:sz w:val="28"/>
          <w:szCs w:val="28"/>
        </w:rPr>
        <w:t>Право претендовать на получение гранта имеют сельскохозяйственные потребительские перерабатывающие и (или) сбытовые кооперативы или потребительские общества (кооперативы), действующие не менее 12 месяцев с даты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ягод, орехов, грибов, семян и подобных лесных ресурсов (далее дикорастущие пищевые ресурсы), а также продуктов переработки</w:t>
      </w:r>
      <w:proofErr w:type="gramEnd"/>
      <w:r w:rsidRPr="004410F4">
        <w:rPr>
          <w:rFonts w:ascii="Times New Roman" w:eastAsia="Calibri" w:hAnsi="Times New Roman" w:cs="Times New Roman"/>
          <w:sz w:val="28"/>
          <w:szCs w:val="28"/>
        </w:rPr>
        <w:t xml:space="preserve"> указанной продукции, объединяющие не менее 10 сельскохозяйственных товаропроизводителей на правах членов кооперативов </w:t>
      </w:r>
      <w:r w:rsidRPr="004410F4">
        <w:rPr>
          <w:rFonts w:ascii="Times New Roman" w:eastAsia="Calibri" w:hAnsi="Times New Roman" w:cs="Times New Roman"/>
          <w:sz w:val="28"/>
          <w:szCs w:val="28"/>
        </w:rPr>
        <w:lastRenderedPageBreak/>
        <w:t>(кроме ассоциированного членства), не менее 70 % выручки которых формируется за счет осуществления перерабатывающей и (или) сбытовой деятельности указанной продукции.</w:t>
      </w:r>
    </w:p>
    <w:p w:rsidR="00316592" w:rsidRPr="004410F4" w:rsidRDefault="00316592" w:rsidP="005B4D2E">
      <w:pPr>
        <w:spacing w:after="0" w:line="240" w:lineRule="auto"/>
        <w:ind w:firstLine="708"/>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Для участия в конкурсе кооператив должен быть зарегистрирован на территории Новгородской области.</w:t>
      </w:r>
    </w:p>
    <w:p w:rsidR="00316592" w:rsidRPr="00F92446" w:rsidRDefault="00316592" w:rsidP="005B4D2E">
      <w:pPr>
        <w:spacing w:after="0" w:line="240" w:lineRule="auto"/>
        <w:ind w:firstLine="708"/>
        <w:contextualSpacing/>
        <w:jc w:val="both"/>
        <w:rPr>
          <w:rFonts w:ascii="Times New Roman" w:eastAsia="Calibri" w:hAnsi="Times New Roman" w:cs="Times New Roman"/>
          <w:sz w:val="28"/>
          <w:szCs w:val="28"/>
        </w:rPr>
      </w:pPr>
      <w:r w:rsidRPr="004410F4">
        <w:rPr>
          <w:rFonts w:ascii="Times New Roman" w:eastAsia="Calibri" w:hAnsi="Times New Roman" w:cs="Times New Roman"/>
          <w:sz w:val="28"/>
          <w:szCs w:val="28"/>
        </w:rPr>
        <w:t>Гранты предоставляются кооперативам для реализации мероприятий, направленных на внедрение новых технологий и создание рабочих мест, строительство, реконструкцию, модернизацию или приобретение материально-технической базы кооперативов</w:t>
      </w:r>
      <w:r w:rsidR="00AE6AD8" w:rsidRPr="004410F4">
        <w:rPr>
          <w:rFonts w:ascii="Times New Roman" w:eastAsia="Calibri" w:hAnsi="Times New Roman" w:cs="Times New Roman"/>
          <w:sz w:val="28"/>
          <w:szCs w:val="28"/>
        </w:rPr>
        <w:t>.</w:t>
      </w:r>
      <w:bookmarkStart w:id="0" w:name="_GoBack"/>
      <w:bookmarkEnd w:id="0"/>
    </w:p>
    <w:sectPr w:rsidR="00316592" w:rsidRPr="00F92446" w:rsidSect="005209DA">
      <w:pgSz w:w="11906" w:h="16838"/>
      <w:pgMar w:top="851" w:right="567" w:bottom="568" w:left="1985" w:header="0" w:footer="1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084" w:rsidRDefault="003A4084" w:rsidP="00DD5959">
      <w:pPr>
        <w:spacing w:after="0" w:line="240" w:lineRule="auto"/>
      </w:pPr>
      <w:r>
        <w:separator/>
      </w:r>
    </w:p>
  </w:endnote>
  <w:endnote w:type="continuationSeparator" w:id="0">
    <w:p w:rsidR="003A4084" w:rsidRDefault="003A4084" w:rsidP="00DD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084" w:rsidRDefault="003A4084" w:rsidP="00DD5959">
      <w:pPr>
        <w:spacing w:after="0" w:line="240" w:lineRule="auto"/>
      </w:pPr>
      <w:r>
        <w:separator/>
      </w:r>
    </w:p>
  </w:footnote>
  <w:footnote w:type="continuationSeparator" w:id="0">
    <w:p w:rsidR="003A4084" w:rsidRDefault="003A4084" w:rsidP="00DD59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DF8"/>
    <w:rsid w:val="00003FD9"/>
    <w:rsid w:val="00006C69"/>
    <w:rsid w:val="000408FE"/>
    <w:rsid w:val="000B0D59"/>
    <w:rsid w:val="000B369D"/>
    <w:rsid w:val="000D35DF"/>
    <w:rsid w:val="000F0DF4"/>
    <w:rsid w:val="00162853"/>
    <w:rsid w:val="00163D60"/>
    <w:rsid w:val="001A6F5F"/>
    <w:rsid w:val="001C4BCF"/>
    <w:rsid w:val="002531A9"/>
    <w:rsid w:val="00274DF8"/>
    <w:rsid w:val="002A4FFA"/>
    <w:rsid w:val="002A5EF1"/>
    <w:rsid w:val="002C43DF"/>
    <w:rsid w:val="002D7AA7"/>
    <w:rsid w:val="002E32F2"/>
    <w:rsid w:val="003125D6"/>
    <w:rsid w:val="00316592"/>
    <w:rsid w:val="0033223C"/>
    <w:rsid w:val="003855D9"/>
    <w:rsid w:val="0039059C"/>
    <w:rsid w:val="003A4084"/>
    <w:rsid w:val="003B59B9"/>
    <w:rsid w:val="003C07A8"/>
    <w:rsid w:val="003C1B23"/>
    <w:rsid w:val="003C6D41"/>
    <w:rsid w:val="003E3028"/>
    <w:rsid w:val="003F06CA"/>
    <w:rsid w:val="00411840"/>
    <w:rsid w:val="00415374"/>
    <w:rsid w:val="0042452D"/>
    <w:rsid w:val="004410F4"/>
    <w:rsid w:val="004D3FFA"/>
    <w:rsid w:val="004D4888"/>
    <w:rsid w:val="004F10A1"/>
    <w:rsid w:val="004F1DD2"/>
    <w:rsid w:val="004F5348"/>
    <w:rsid w:val="0051485C"/>
    <w:rsid w:val="005209DA"/>
    <w:rsid w:val="00563007"/>
    <w:rsid w:val="00572B95"/>
    <w:rsid w:val="005B4D2E"/>
    <w:rsid w:val="00601187"/>
    <w:rsid w:val="00604024"/>
    <w:rsid w:val="00611DB3"/>
    <w:rsid w:val="006409E6"/>
    <w:rsid w:val="00653550"/>
    <w:rsid w:val="006852C0"/>
    <w:rsid w:val="00727C50"/>
    <w:rsid w:val="00744621"/>
    <w:rsid w:val="007B72F2"/>
    <w:rsid w:val="007D2422"/>
    <w:rsid w:val="008442F6"/>
    <w:rsid w:val="00846709"/>
    <w:rsid w:val="0085297A"/>
    <w:rsid w:val="00852E8E"/>
    <w:rsid w:val="00863ED6"/>
    <w:rsid w:val="008A0050"/>
    <w:rsid w:val="008B6F32"/>
    <w:rsid w:val="008C088A"/>
    <w:rsid w:val="008F1488"/>
    <w:rsid w:val="008F29CA"/>
    <w:rsid w:val="008F7F91"/>
    <w:rsid w:val="00922769"/>
    <w:rsid w:val="00963F70"/>
    <w:rsid w:val="009B53CC"/>
    <w:rsid w:val="009C69AE"/>
    <w:rsid w:val="009D7BF3"/>
    <w:rsid w:val="009F0715"/>
    <w:rsid w:val="009F0869"/>
    <w:rsid w:val="00A36FE0"/>
    <w:rsid w:val="00A731C4"/>
    <w:rsid w:val="00AA599A"/>
    <w:rsid w:val="00AE6AD8"/>
    <w:rsid w:val="00AE712D"/>
    <w:rsid w:val="00AF534D"/>
    <w:rsid w:val="00B42284"/>
    <w:rsid w:val="00B52323"/>
    <w:rsid w:val="00BB7890"/>
    <w:rsid w:val="00C1482F"/>
    <w:rsid w:val="00C22E45"/>
    <w:rsid w:val="00C234A6"/>
    <w:rsid w:val="00C248CB"/>
    <w:rsid w:val="00C5486B"/>
    <w:rsid w:val="00C63030"/>
    <w:rsid w:val="00CC3AB1"/>
    <w:rsid w:val="00CC67BF"/>
    <w:rsid w:val="00CD1FF3"/>
    <w:rsid w:val="00CE405C"/>
    <w:rsid w:val="00D14E64"/>
    <w:rsid w:val="00D454F1"/>
    <w:rsid w:val="00D97FD4"/>
    <w:rsid w:val="00DD5959"/>
    <w:rsid w:val="00DD74E6"/>
    <w:rsid w:val="00DE4D17"/>
    <w:rsid w:val="00DF230B"/>
    <w:rsid w:val="00DF623C"/>
    <w:rsid w:val="00E02F28"/>
    <w:rsid w:val="00E053D9"/>
    <w:rsid w:val="00E27ABE"/>
    <w:rsid w:val="00E4238F"/>
    <w:rsid w:val="00E63DCF"/>
    <w:rsid w:val="00E7293E"/>
    <w:rsid w:val="00E852BF"/>
    <w:rsid w:val="00E96725"/>
    <w:rsid w:val="00EE190E"/>
    <w:rsid w:val="00F01375"/>
    <w:rsid w:val="00F1231A"/>
    <w:rsid w:val="00F66A10"/>
    <w:rsid w:val="00F92446"/>
    <w:rsid w:val="00FA4BA0"/>
    <w:rsid w:val="00FC383F"/>
    <w:rsid w:val="00FC67E7"/>
    <w:rsid w:val="00FD3920"/>
    <w:rsid w:val="00FD46A6"/>
    <w:rsid w:val="00FD4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6852C0"/>
    <w:pPr>
      <w:spacing w:after="120"/>
      <w:ind w:left="283"/>
    </w:pPr>
  </w:style>
  <w:style w:type="character" w:customStyle="1" w:styleId="a4">
    <w:name w:val="Основной текст с отступом Знак"/>
    <w:basedOn w:val="a0"/>
    <w:link w:val="a3"/>
    <w:uiPriority w:val="99"/>
    <w:semiHidden/>
    <w:rsid w:val="006852C0"/>
  </w:style>
  <w:style w:type="character" w:styleId="a5">
    <w:name w:val="Hyperlink"/>
    <w:basedOn w:val="a0"/>
    <w:uiPriority w:val="99"/>
    <w:unhideWhenUsed/>
    <w:rsid w:val="0033223C"/>
    <w:rPr>
      <w:color w:val="0000FF" w:themeColor="hyperlink"/>
      <w:u w:val="single"/>
    </w:rPr>
  </w:style>
  <w:style w:type="table" w:styleId="a6">
    <w:name w:val="Table Grid"/>
    <w:basedOn w:val="a1"/>
    <w:uiPriority w:val="59"/>
    <w:rsid w:val="00D14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18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1840"/>
    <w:rPr>
      <w:rFonts w:ascii="Tahoma" w:hAnsi="Tahoma" w:cs="Tahoma"/>
      <w:sz w:val="16"/>
      <w:szCs w:val="16"/>
    </w:rPr>
  </w:style>
  <w:style w:type="paragraph" w:styleId="a9">
    <w:name w:val="header"/>
    <w:basedOn w:val="a"/>
    <w:link w:val="aa"/>
    <w:uiPriority w:val="99"/>
    <w:unhideWhenUsed/>
    <w:rsid w:val="00DD595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D5959"/>
  </w:style>
  <w:style w:type="paragraph" w:styleId="ab">
    <w:name w:val="footer"/>
    <w:basedOn w:val="a"/>
    <w:link w:val="ac"/>
    <w:uiPriority w:val="99"/>
    <w:unhideWhenUsed/>
    <w:rsid w:val="00DD595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D5959"/>
  </w:style>
  <w:style w:type="paragraph" w:customStyle="1" w:styleId="ConsPlusNormal">
    <w:name w:val="ConsPlusNormal"/>
    <w:rsid w:val="00863ED6"/>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6852C0"/>
    <w:pPr>
      <w:spacing w:after="120"/>
      <w:ind w:left="283"/>
    </w:pPr>
  </w:style>
  <w:style w:type="character" w:customStyle="1" w:styleId="a4">
    <w:name w:val="Основной текст с отступом Знак"/>
    <w:basedOn w:val="a0"/>
    <w:link w:val="a3"/>
    <w:uiPriority w:val="99"/>
    <w:semiHidden/>
    <w:rsid w:val="006852C0"/>
  </w:style>
  <w:style w:type="character" w:styleId="a5">
    <w:name w:val="Hyperlink"/>
    <w:basedOn w:val="a0"/>
    <w:uiPriority w:val="99"/>
    <w:unhideWhenUsed/>
    <w:rsid w:val="0033223C"/>
    <w:rPr>
      <w:color w:val="0000FF" w:themeColor="hyperlink"/>
      <w:u w:val="single"/>
    </w:rPr>
  </w:style>
  <w:style w:type="table" w:styleId="a6">
    <w:name w:val="Table Grid"/>
    <w:basedOn w:val="a1"/>
    <w:uiPriority w:val="59"/>
    <w:rsid w:val="00D14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18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1840"/>
    <w:rPr>
      <w:rFonts w:ascii="Tahoma" w:hAnsi="Tahoma" w:cs="Tahoma"/>
      <w:sz w:val="16"/>
      <w:szCs w:val="16"/>
    </w:rPr>
  </w:style>
  <w:style w:type="paragraph" w:styleId="a9">
    <w:name w:val="header"/>
    <w:basedOn w:val="a"/>
    <w:link w:val="aa"/>
    <w:uiPriority w:val="99"/>
    <w:unhideWhenUsed/>
    <w:rsid w:val="00DD595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D5959"/>
  </w:style>
  <w:style w:type="paragraph" w:styleId="ab">
    <w:name w:val="footer"/>
    <w:basedOn w:val="a"/>
    <w:link w:val="ac"/>
    <w:uiPriority w:val="99"/>
    <w:unhideWhenUsed/>
    <w:rsid w:val="00DD595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D5959"/>
  </w:style>
  <w:style w:type="paragraph" w:customStyle="1" w:styleId="ConsPlusNormal">
    <w:name w:val="ConsPlusNormal"/>
    <w:rsid w:val="00863ED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0309">
      <w:bodyDiv w:val="1"/>
      <w:marLeft w:val="0"/>
      <w:marRight w:val="0"/>
      <w:marTop w:val="0"/>
      <w:marBottom w:val="0"/>
      <w:divBdr>
        <w:top w:val="none" w:sz="0" w:space="0" w:color="auto"/>
        <w:left w:val="none" w:sz="0" w:space="0" w:color="auto"/>
        <w:bottom w:val="none" w:sz="0" w:space="0" w:color="auto"/>
        <w:right w:val="none" w:sz="0" w:space="0" w:color="auto"/>
      </w:divBdr>
    </w:div>
    <w:div w:id="679936372">
      <w:bodyDiv w:val="1"/>
      <w:marLeft w:val="0"/>
      <w:marRight w:val="0"/>
      <w:marTop w:val="0"/>
      <w:marBottom w:val="0"/>
      <w:divBdr>
        <w:top w:val="none" w:sz="0" w:space="0" w:color="auto"/>
        <w:left w:val="none" w:sz="0" w:space="0" w:color="auto"/>
        <w:bottom w:val="none" w:sz="0" w:space="0" w:color="auto"/>
        <w:right w:val="none" w:sz="0" w:space="0" w:color="auto"/>
      </w:divBdr>
    </w:div>
    <w:div w:id="724721176">
      <w:bodyDiv w:val="1"/>
      <w:marLeft w:val="0"/>
      <w:marRight w:val="0"/>
      <w:marTop w:val="0"/>
      <w:marBottom w:val="0"/>
      <w:divBdr>
        <w:top w:val="none" w:sz="0" w:space="0" w:color="auto"/>
        <w:left w:val="none" w:sz="0" w:space="0" w:color="auto"/>
        <w:bottom w:val="none" w:sz="0" w:space="0" w:color="auto"/>
        <w:right w:val="none" w:sz="0" w:space="0" w:color="auto"/>
      </w:divBdr>
    </w:div>
    <w:div w:id="982546753">
      <w:bodyDiv w:val="1"/>
      <w:marLeft w:val="0"/>
      <w:marRight w:val="0"/>
      <w:marTop w:val="0"/>
      <w:marBottom w:val="0"/>
      <w:divBdr>
        <w:top w:val="none" w:sz="0" w:space="0" w:color="auto"/>
        <w:left w:val="none" w:sz="0" w:space="0" w:color="auto"/>
        <w:bottom w:val="none" w:sz="0" w:space="0" w:color="auto"/>
        <w:right w:val="none" w:sz="0" w:space="0" w:color="auto"/>
      </w:divBdr>
    </w:div>
    <w:div w:id="1132020536">
      <w:bodyDiv w:val="1"/>
      <w:marLeft w:val="0"/>
      <w:marRight w:val="0"/>
      <w:marTop w:val="0"/>
      <w:marBottom w:val="0"/>
      <w:divBdr>
        <w:top w:val="none" w:sz="0" w:space="0" w:color="auto"/>
        <w:left w:val="none" w:sz="0" w:space="0" w:color="auto"/>
        <w:bottom w:val="none" w:sz="0" w:space="0" w:color="auto"/>
        <w:right w:val="none" w:sz="0" w:space="0" w:color="auto"/>
      </w:divBdr>
    </w:div>
    <w:div w:id="1302034109">
      <w:bodyDiv w:val="1"/>
      <w:marLeft w:val="0"/>
      <w:marRight w:val="0"/>
      <w:marTop w:val="0"/>
      <w:marBottom w:val="0"/>
      <w:divBdr>
        <w:top w:val="none" w:sz="0" w:space="0" w:color="auto"/>
        <w:left w:val="none" w:sz="0" w:space="0" w:color="auto"/>
        <w:bottom w:val="none" w:sz="0" w:space="0" w:color="auto"/>
        <w:right w:val="none" w:sz="0" w:space="0" w:color="auto"/>
      </w:divBdr>
    </w:div>
    <w:div w:id="1571845145">
      <w:bodyDiv w:val="1"/>
      <w:marLeft w:val="0"/>
      <w:marRight w:val="0"/>
      <w:marTop w:val="0"/>
      <w:marBottom w:val="0"/>
      <w:divBdr>
        <w:top w:val="none" w:sz="0" w:space="0" w:color="auto"/>
        <w:left w:val="none" w:sz="0" w:space="0" w:color="auto"/>
        <w:bottom w:val="none" w:sz="0" w:space="0" w:color="auto"/>
        <w:right w:val="none" w:sz="0" w:space="0" w:color="auto"/>
      </w:divBdr>
    </w:div>
    <w:div w:id="1579556359">
      <w:bodyDiv w:val="1"/>
      <w:marLeft w:val="0"/>
      <w:marRight w:val="0"/>
      <w:marTop w:val="0"/>
      <w:marBottom w:val="0"/>
      <w:divBdr>
        <w:top w:val="none" w:sz="0" w:space="0" w:color="auto"/>
        <w:left w:val="none" w:sz="0" w:space="0" w:color="auto"/>
        <w:bottom w:val="none" w:sz="0" w:space="0" w:color="auto"/>
        <w:right w:val="none" w:sz="0" w:space="0" w:color="auto"/>
      </w:divBdr>
    </w:div>
    <w:div w:id="1668442395">
      <w:bodyDiv w:val="1"/>
      <w:marLeft w:val="0"/>
      <w:marRight w:val="0"/>
      <w:marTop w:val="0"/>
      <w:marBottom w:val="0"/>
      <w:divBdr>
        <w:top w:val="none" w:sz="0" w:space="0" w:color="auto"/>
        <w:left w:val="none" w:sz="0" w:space="0" w:color="auto"/>
        <w:bottom w:val="none" w:sz="0" w:space="0" w:color="auto"/>
        <w:right w:val="none" w:sz="0" w:space="0" w:color="auto"/>
      </w:divBdr>
    </w:div>
    <w:div w:id="1676688770">
      <w:bodyDiv w:val="1"/>
      <w:marLeft w:val="0"/>
      <w:marRight w:val="0"/>
      <w:marTop w:val="0"/>
      <w:marBottom w:val="0"/>
      <w:divBdr>
        <w:top w:val="none" w:sz="0" w:space="0" w:color="auto"/>
        <w:left w:val="none" w:sz="0" w:space="0" w:color="auto"/>
        <w:bottom w:val="none" w:sz="0" w:space="0" w:color="auto"/>
        <w:right w:val="none" w:sz="0" w:space="0" w:color="auto"/>
      </w:divBdr>
    </w:div>
    <w:div w:id="1677264499">
      <w:bodyDiv w:val="1"/>
      <w:marLeft w:val="0"/>
      <w:marRight w:val="0"/>
      <w:marTop w:val="0"/>
      <w:marBottom w:val="0"/>
      <w:divBdr>
        <w:top w:val="none" w:sz="0" w:space="0" w:color="auto"/>
        <w:left w:val="none" w:sz="0" w:space="0" w:color="auto"/>
        <w:bottom w:val="none" w:sz="0" w:space="0" w:color="auto"/>
        <w:right w:val="none" w:sz="0" w:space="0" w:color="auto"/>
      </w:divBdr>
    </w:div>
    <w:div w:id="1688091661">
      <w:bodyDiv w:val="1"/>
      <w:marLeft w:val="0"/>
      <w:marRight w:val="0"/>
      <w:marTop w:val="0"/>
      <w:marBottom w:val="0"/>
      <w:divBdr>
        <w:top w:val="none" w:sz="0" w:space="0" w:color="auto"/>
        <w:left w:val="none" w:sz="0" w:space="0" w:color="auto"/>
        <w:bottom w:val="none" w:sz="0" w:space="0" w:color="auto"/>
        <w:right w:val="none" w:sz="0" w:space="0" w:color="auto"/>
      </w:divBdr>
    </w:div>
    <w:div w:id="186509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1</Pages>
  <Words>2936</Words>
  <Characters>16740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О.В.</dc:creator>
  <cp:keywords/>
  <dc:description/>
  <cp:lastModifiedBy>Степанова А.Г,</cp:lastModifiedBy>
  <cp:revision>68</cp:revision>
  <cp:lastPrinted>2023-10-02T13:46:00Z</cp:lastPrinted>
  <dcterms:created xsi:type="dcterms:W3CDTF">2015-08-14T05:51:00Z</dcterms:created>
  <dcterms:modified xsi:type="dcterms:W3CDTF">2023-10-02T13:47:00Z</dcterms:modified>
</cp:coreProperties>
</file>